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09" w:rsidRPr="00277A6C" w:rsidRDefault="00B64771" w:rsidP="00B647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                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«Белагропромбанк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Банк Дабрабыт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6523B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 xml:space="preserve">ы для справок </w:t>
      </w:r>
    </w:p>
    <w:p w:rsidR="005B4729" w:rsidRPr="006523BC" w:rsidRDefault="00C1123C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>У</w:t>
      </w:r>
      <w:r w:rsidR="005B4729" w:rsidRPr="006523BC">
        <w:rPr>
          <w:rFonts w:ascii="Times New Roman" w:hAnsi="Times New Roman" w:cs="Times New Roman"/>
          <w:sz w:val="32"/>
          <w:szCs w:val="32"/>
        </w:rPr>
        <w:t>правление</w:t>
      </w:r>
      <w:r>
        <w:rPr>
          <w:rFonts w:ascii="Times New Roman" w:hAnsi="Times New Roman" w:cs="Times New Roman"/>
          <w:sz w:val="32"/>
          <w:szCs w:val="32"/>
        </w:rPr>
        <w:t xml:space="preserve"> по труду, занятости и </w:t>
      </w:r>
      <w:r w:rsidR="005B4729" w:rsidRPr="006523BC">
        <w:rPr>
          <w:rFonts w:ascii="Times New Roman" w:hAnsi="Times New Roman" w:cs="Times New Roman"/>
          <w:sz w:val="32"/>
          <w:szCs w:val="32"/>
        </w:rPr>
        <w:t>социальной защит</w:t>
      </w:r>
      <w:r>
        <w:rPr>
          <w:rFonts w:ascii="Times New Roman" w:hAnsi="Times New Roman" w:cs="Times New Roman"/>
          <w:sz w:val="32"/>
          <w:szCs w:val="32"/>
        </w:rPr>
        <w:t xml:space="preserve">е Белыничского райисполкома </w:t>
      </w:r>
      <w:r w:rsidRPr="00C1123C">
        <w:rPr>
          <w:rFonts w:ascii="Times New Roman" w:hAnsi="Times New Roman" w:cs="Times New Roman"/>
          <w:b/>
          <w:sz w:val="36"/>
          <w:szCs w:val="36"/>
        </w:rPr>
        <w:t>8 02232 78816</w:t>
      </w:r>
      <w:r>
        <w:rPr>
          <w:rFonts w:ascii="Times New Roman" w:hAnsi="Times New Roman" w:cs="Times New Roman"/>
          <w:b/>
          <w:sz w:val="36"/>
          <w:szCs w:val="36"/>
        </w:rPr>
        <w:t>, 78815</w:t>
      </w:r>
    </w:p>
    <w:sectPr w:rsidR="005B4729" w:rsidRPr="006523BC" w:rsidSect="00372BD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D0" w:rsidRDefault="00431FD0" w:rsidP="00B172BC">
      <w:pPr>
        <w:spacing w:after="0" w:line="240" w:lineRule="auto"/>
      </w:pPr>
      <w:r>
        <w:separator/>
      </w:r>
    </w:p>
  </w:endnote>
  <w:endnote w:type="continuationSeparator" w:id="0">
    <w:p w:rsidR="00431FD0" w:rsidRDefault="00431FD0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D0" w:rsidRDefault="00431FD0" w:rsidP="00B172BC">
      <w:pPr>
        <w:spacing w:after="0" w:line="240" w:lineRule="auto"/>
      </w:pPr>
      <w:r>
        <w:separator/>
      </w:r>
    </w:p>
  </w:footnote>
  <w:footnote w:type="continuationSeparator" w:id="0">
    <w:p w:rsidR="00431FD0" w:rsidRDefault="00431FD0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>изменении законов по вопросам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Pr="001E70F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bookmarkStart w:id="0" w:name="_GoBack"/>
      <w:r w:rsidRPr="001E70FE">
        <w:rPr>
          <w:sz w:val="24"/>
        </w:rPr>
        <w:t>В отношении пособий, назначенных управлениями социальной защиты.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636AD"/>
    <w:rsid w:val="001C0428"/>
    <w:rsid w:val="001E407B"/>
    <w:rsid w:val="001E70FE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245A7"/>
    <w:rsid w:val="00331FFA"/>
    <w:rsid w:val="00336F9E"/>
    <w:rsid w:val="00372BDE"/>
    <w:rsid w:val="003D7020"/>
    <w:rsid w:val="003E4192"/>
    <w:rsid w:val="003E605C"/>
    <w:rsid w:val="00424A83"/>
    <w:rsid w:val="00431FD0"/>
    <w:rsid w:val="004500B9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4729"/>
    <w:rsid w:val="005C7721"/>
    <w:rsid w:val="005D3A36"/>
    <w:rsid w:val="00611050"/>
    <w:rsid w:val="006523BC"/>
    <w:rsid w:val="00683623"/>
    <w:rsid w:val="006F03CD"/>
    <w:rsid w:val="00713A46"/>
    <w:rsid w:val="0071679E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1123C"/>
    <w:rsid w:val="00C24CE2"/>
    <w:rsid w:val="00C2620D"/>
    <w:rsid w:val="00C34AC7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279A99-6142-4A81-8B7C-48630D4B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admin</cp:lastModifiedBy>
  <cp:revision>8</cp:revision>
  <cp:lastPrinted>2024-04-03T09:54:00Z</cp:lastPrinted>
  <dcterms:created xsi:type="dcterms:W3CDTF">2024-03-30T09:34:00Z</dcterms:created>
  <dcterms:modified xsi:type="dcterms:W3CDTF">2024-04-11T09:25:00Z</dcterms:modified>
</cp:coreProperties>
</file>