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E5" w:rsidRPr="001F311E" w:rsidRDefault="00F336E5" w:rsidP="00F3401C">
      <w:pPr>
        <w:spacing w:after="0" w:line="280" w:lineRule="exact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1F311E">
        <w:rPr>
          <w:rFonts w:ascii="Times New Roman" w:hAnsi="Times New Roman" w:cs="Times New Roman"/>
          <w:b/>
          <w:caps/>
          <w:sz w:val="30"/>
          <w:szCs w:val="30"/>
        </w:rPr>
        <w:t>Отчет</w:t>
      </w:r>
    </w:p>
    <w:p w:rsidR="00E2740A" w:rsidRPr="001F311E" w:rsidRDefault="00F336E5" w:rsidP="00F3401C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311E">
        <w:rPr>
          <w:rFonts w:ascii="Times New Roman" w:hAnsi="Times New Roman" w:cs="Times New Roman"/>
          <w:b/>
          <w:sz w:val="30"/>
          <w:szCs w:val="30"/>
        </w:rPr>
        <w:t xml:space="preserve">о работе президиума Белыничского районного Совета депутатов </w:t>
      </w:r>
    </w:p>
    <w:p w:rsidR="00F336E5" w:rsidRPr="001F311E" w:rsidRDefault="00F336E5" w:rsidP="00F3401C">
      <w:pPr>
        <w:spacing w:after="0" w:line="280" w:lineRule="exact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1F311E">
        <w:rPr>
          <w:rFonts w:ascii="Times New Roman" w:hAnsi="Times New Roman" w:cs="Times New Roman"/>
          <w:b/>
          <w:sz w:val="30"/>
          <w:szCs w:val="30"/>
        </w:rPr>
        <w:t>в 20</w:t>
      </w:r>
      <w:r w:rsidR="00955E7F" w:rsidRPr="001F311E">
        <w:rPr>
          <w:rFonts w:ascii="Times New Roman" w:hAnsi="Times New Roman" w:cs="Times New Roman"/>
          <w:b/>
          <w:sz w:val="30"/>
          <w:szCs w:val="30"/>
        </w:rPr>
        <w:t>2</w:t>
      </w:r>
      <w:r w:rsidR="005B47BD" w:rsidRPr="001F311E">
        <w:rPr>
          <w:rFonts w:ascii="Times New Roman" w:hAnsi="Times New Roman" w:cs="Times New Roman"/>
          <w:b/>
          <w:sz w:val="30"/>
          <w:szCs w:val="30"/>
        </w:rPr>
        <w:t>3</w:t>
      </w:r>
      <w:r w:rsidRPr="001F311E">
        <w:rPr>
          <w:rFonts w:ascii="Times New Roman" w:hAnsi="Times New Roman" w:cs="Times New Roman"/>
          <w:b/>
          <w:sz w:val="30"/>
          <w:szCs w:val="30"/>
        </w:rPr>
        <w:t xml:space="preserve"> году</w:t>
      </w:r>
    </w:p>
    <w:p w:rsidR="00F336E5" w:rsidRPr="001F311E" w:rsidRDefault="00F336E5" w:rsidP="00197D4D">
      <w:pPr>
        <w:shd w:val="clear" w:color="auto" w:fill="FFFFFF"/>
        <w:spacing w:after="0" w:line="240" w:lineRule="auto"/>
        <w:jc w:val="both"/>
        <w:rPr>
          <w:sz w:val="30"/>
          <w:szCs w:val="30"/>
        </w:rPr>
      </w:pPr>
    </w:p>
    <w:p w:rsidR="00D75425" w:rsidRPr="001F311E" w:rsidRDefault="00D75425" w:rsidP="00D754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Президиум Белыничского районного Совета депутатов </w:t>
      </w:r>
      <w:r w:rsid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информирует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проделанной в 202</w:t>
      </w:r>
      <w:r w:rsidR="005B47B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работе</w:t>
      </w:r>
      <w:r w:rsidR="00613035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направленной на 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</w:t>
      </w:r>
      <w:r w:rsidR="00613035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ение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широк</w:t>
      </w:r>
      <w:r w:rsidR="00613035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спектр</w:t>
      </w:r>
      <w:r w:rsidR="00613035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вопросов жизнеобеспечения населения района</w:t>
      </w:r>
      <w:r w:rsidR="00613035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целью сохранения социальной стабильности в обществе, роста благосостояния граждан, создания комфортных условий для жизни и самореализации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176932" w:rsidRPr="001F311E" w:rsidRDefault="00176932" w:rsidP="001769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протяжении 202</w:t>
      </w:r>
      <w:r w:rsidR="005B47B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районный Совет осуществлял свою деятельность на основании утвержденного плана работы на календарный год через сессии, заседания президиума и постоянных комиссий, путем реализации депутатами своих полномочий в округах и проведени</w:t>
      </w:r>
      <w:r w:rsidR="00362D8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ряда других мероприятий. </w:t>
      </w:r>
    </w:p>
    <w:p w:rsidR="00ED530A" w:rsidRPr="001F311E" w:rsidRDefault="00ED530A" w:rsidP="00ED5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Основополагающими вопросами для развития района на каждый текущий год является утверждение основных показателей прогноза социально-экономического развития, а также осуществление контроля за их исполнением. </w:t>
      </w:r>
      <w:r w:rsidR="007F1B95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Подробные итоги года по всем отраслям народного хозяйства района </w:t>
      </w:r>
      <w:r w:rsidR="001F311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будут </w:t>
      </w:r>
      <w:r w:rsidR="007F1B95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отражены в отчете районного исполнительного комитета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74D2F" w:rsidRPr="001F311E" w:rsidRDefault="007C23F8" w:rsidP="006944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Основной формой деятельности районного Совета депутатов является сессия. В 20</w:t>
      </w:r>
      <w:r w:rsidR="002065E2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568B5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проведено 1</w:t>
      </w:r>
      <w:r w:rsidR="00164127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сессий, </w:t>
      </w:r>
      <w:r w:rsidR="00E771C9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которых было рассмотрено </w:t>
      </w:r>
      <w:r w:rsidR="00537F79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="00E771C9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</w:t>
      </w:r>
      <w:r w:rsidR="002065E2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E771C9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974D2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Депутатами принято </w:t>
      </w:r>
      <w:r w:rsidR="000400B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568B5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974D2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решени</w:t>
      </w:r>
      <w:r w:rsidR="00537F79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974D2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нормативно-правового характера, которые в соответствии с требованиями законодательства прошли обязательную юридическую экспертизу, зарегистрированы в Национальном реестре правовых актов Республики Беларусь. </w:t>
      </w:r>
    </w:p>
    <w:p w:rsidR="00386EBA" w:rsidRPr="001F311E" w:rsidRDefault="00AB3682" w:rsidP="00386EBA">
      <w:pPr>
        <w:pStyle w:val="ac"/>
        <w:spacing w:after="0" w:line="240" w:lineRule="auto"/>
        <w:ind w:left="0" w:firstLine="709"/>
        <w:jc w:val="both"/>
        <w:rPr>
          <w:rStyle w:val="s1"/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 xml:space="preserve">В числе основных </w:t>
      </w:r>
      <w:r w:rsidR="00386EBA" w:rsidRPr="001F311E">
        <w:rPr>
          <w:rFonts w:ascii="Times New Roman" w:hAnsi="Times New Roman" w:cs="Times New Roman"/>
          <w:sz w:val="30"/>
          <w:szCs w:val="30"/>
        </w:rPr>
        <w:t xml:space="preserve">рассмотренных </w:t>
      </w:r>
      <w:r w:rsidR="00096DFD">
        <w:rPr>
          <w:rFonts w:ascii="Times New Roman" w:hAnsi="Times New Roman" w:cs="Times New Roman"/>
          <w:sz w:val="30"/>
          <w:szCs w:val="30"/>
        </w:rPr>
        <w:t>на сессиях ра</w:t>
      </w:r>
      <w:bookmarkStart w:id="0" w:name="_GoBack"/>
      <w:bookmarkEnd w:id="0"/>
      <w:r w:rsidR="00096DFD">
        <w:rPr>
          <w:rFonts w:ascii="Times New Roman" w:hAnsi="Times New Roman" w:cs="Times New Roman"/>
          <w:sz w:val="30"/>
          <w:szCs w:val="30"/>
        </w:rPr>
        <w:t>йонного Совета депутатов</w:t>
      </w:r>
      <w:r w:rsidRPr="001F311E">
        <w:rPr>
          <w:rFonts w:ascii="Times New Roman" w:hAnsi="Times New Roman" w:cs="Times New Roman"/>
          <w:sz w:val="30"/>
          <w:szCs w:val="30"/>
        </w:rPr>
        <w:t xml:space="preserve"> </w:t>
      </w:r>
      <w:r w:rsidR="00386EBA" w:rsidRPr="001F311E">
        <w:rPr>
          <w:rFonts w:ascii="Times New Roman" w:hAnsi="Times New Roman" w:cs="Times New Roman"/>
          <w:sz w:val="30"/>
          <w:szCs w:val="30"/>
        </w:rPr>
        <w:t xml:space="preserve">вопросов </w:t>
      </w:r>
      <w:r w:rsidR="001C3669" w:rsidRPr="001F311E">
        <w:rPr>
          <w:rFonts w:ascii="Times New Roman" w:hAnsi="Times New Roman" w:cs="Times New Roman"/>
          <w:sz w:val="30"/>
          <w:szCs w:val="30"/>
        </w:rPr>
        <w:t>можно выделить следующие</w:t>
      </w:r>
      <w:r w:rsidRPr="001F311E">
        <w:rPr>
          <w:rFonts w:ascii="Times New Roman" w:hAnsi="Times New Roman" w:cs="Times New Roman"/>
          <w:sz w:val="30"/>
          <w:szCs w:val="30"/>
        </w:rPr>
        <w:t xml:space="preserve">: </w:t>
      </w:r>
      <w:r w:rsidR="009B5F8B" w:rsidRPr="001F311E">
        <w:rPr>
          <w:rFonts w:ascii="Times New Roman" w:hAnsi="Times New Roman" w:cs="Times New Roman"/>
          <w:sz w:val="30"/>
          <w:szCs w:val="30"/>
        </w:rPr>
        <w:t>об управлении и распоряжении имуществом</w:t>
      </w:r>
      <w:r w:rsidRPr="001F311E">
        <w:rPr>
          <w:rFonts w:ascii="Times New Roman" w:hAnsi="Times New Roman" w:cs="Times New Roman"/>
          <w:sz w:val="30"/>
          <w:szCs w:val="30"/>
        </w:rPr>
        <w:t xml:space="preserve">; </w:t>
      </w:r>
      <w:r w:rsidR="009B5F8B" w:rsidRPr="001F311E">
        <w:rPr>
          <w:rFonts w:ascii="Times New Roman" w:hAnsi="Times New Roman" w:cs="Times New Roman"/>
          <w:sz w:val="30"/>
          <w:szCs w:val="30"/>
        </w:rPr>
        <w:t>об аренде и безвозмездном пользовании имуществом</w:t>
      </w:r>
      <w:r w:rsidR="001F311E">
        <w:rPr>
          <w:rFonts w:ascii="Times New Roman" w:hAnsi="Times New Roman" w:cs="Times New Roman"/>
          <w:sz w:val="30"/>
          <w:szCs w:val="30"/>
        </w:rPr>
        <w:t>;</w:t>
      </w:r>
      <w:r w:rsidR="009B5F8B" w:rsidRPr="001F311E">
        <w:rPr>
          <w:rFonts w:ascii="Times New Roman" w:hAnsi="Times New Roman" w:cs="Times New Roman"/>
          <w:sz w:val="30"/>
          <w:szCs w:val="30"/>
        </w:rPr>
        <w:t xml:space="preserve"> об организации работы с обращениями граждан и юридических лиц</w:t>
      </w:r>
      <w:r w:rsidRPr="001F311E">
        <w:rPr>
          <w:rFonts w:ascii="Times New Roman" w:hAnsi="Times New Roman" w:cs="Times New Roman"/>
          <w:sz w:val="30"/>
          <w:szCs w:val="30"/>
        </w:rPr>
        <w:t>; о работе, проводимой в район</w:t>
      </w:r>
      <w:r w:rsidR="009B5F8B" w:rsidRPr="001F311E">
        <w:rPr>
          <w:rFonts w:ascii="Times New Roman" w:hAnsi="Times New Roman" w:cs="Times New Roman"/>
          <w:sz w:val="30"/>
          <w:szCs w:val="30"/>
        </w:rPr>
        <w:t>е по наведению порядка на земле</w:t>
      </w:r>
      <w:r w:rsidRPr="001F311E">
        <w:rPr>
          <w:rFonts w:ascii="Times New Roman" w:hAnsi="Times New Roman" w:cs="Times New Roman"/>
          <w:sz w:val="30"/>
          <w:szCs w:val="30"/>
        </w:rPr>
        <w:t xml:space="preserve">; о работе субъектов профилактики </w:t>
      </w:r>
      <w:r w:rsidR="009B5F8B" w:rsidRPr="001F311E">
        <w:rPr>
          <w:rFonts w:ascii="Times New Roman" w:hAnsi="Times New Roman" w:cs="Times New Roman"/>
          <w:sz w:val="30"/>
          <w:szCs w:val="30"/>
        </w:rPr>
        <w:t xml:space="preserve">правонарушений </w:t>
      </w:r>
      <w:r w:rsidRPr="001F311E">
        <w:rPr>
          <w:rFonts w:ascii="Times New Roman" w:hAnsi="Times New Roman" w:cs="Times New Roman"/>
          <w:sz w:val="30"/>
          <w:szCs w:val="30"/>
        </w:rPr>
        <w:t xml:space="preserve">по предупреждению правонарушений, способствующих возникновению чрезвычайных ситуаций и гибели людей; </w:t>
      </w:r>
      <w:r w:rsidR="009B5F8B" w:rsidRPr="001F311E">
        <w:rPr>
          <w:rFonts w:ascii="Times New Roman" w:hAnsi="Times New Roman" w:cs="Times New Roman"/>
          <w:sz w:val="30"/>
          <w:szCs w:val="30"/>
        </w:rPr>
        <w:t xml:space="preserve">о ходе выполнения регионального комплекса мероприятий по реализации в </w:t>
      </w:r>
      <w:proofErr w:type="spellStart"/>
      <w:r w:rsidR="009B5F8B" w:rsidRPr="001F311E">
        <w:rPr>
          <w:rFonts w:ascii="Times New Roman" w:hAnsi="Times New Roman" w:cs="Times New Roman"/>
          <w:sz w:val="30"/>
          <w:szCs w:val="30"/>
        </w:rPr>
        <w:t>Белыничском</w:t>
      </w:r>
      <w:proofErr w:type="spellEnd"/>
      <w:r w:rsidR="009B5F8B" w:rsidRPr="001F311E">
        <w:rPr>
          <w:rFonts w:ascii="Times New Roman" w:hAnsi="Times New Roman" w:cs="Times New Roman"/>
          <w:sz w:val="30"/>
          <w:szCs w:val="30"/>
        </w:rPr>
        <w:t xml:space="preserve"> районе Государственной программы «Образование и молодежная политика» на 2021-2025 годы</w:t>
      </w:r>
      <w:r w:rsidR="001F311E">
        <w:rPr>
          <w:rFonts w:ascii="Times New Roman" w:hAnsi="Times New Roman" w:cs="Times New Roman"/>
          <w:sz w:val="30"/>
          <w:szCs w:val="30"/>
        </w:rPr>
        <w:t>;</w:t>
      </w:r>
      <w:r w:rsidR="00386EBA" w:rsidRPr="001F311E">
        <w:rPr>
          <w:rStyle w:val="s1"/>
          <w:rFonts w:ascii="Times New Roman" w:hAnsi="Times New Roman" w:cs="Times New Roman"/>
          <w:sz w:val="30"/>
          <w:szCs w:val="30"/>
        </w:rPr>
        <w:t xml:space="preserve"> </w:t>
      </w:r>
      <w:r w:rsidR="009B5F8B" w:rsidRPr="001F311E">
        <w:rPr>
          <w:rStyle w:val="s1"/>
          <w:rFonts w:ascii="Times New Roman" w:hAnsi="Times New Roman" w:cs="Times New Roman"/>
          <w:sz w:val="30"/>
          <w:szCs w:val="30"/>
        </w:rPr>
        <w:t xml:space="preserve">о работе системы здравоохранения в </w:t>
      </w:r>
      <w:proofErr w:type="spellStart"/>
      <w:r w:rsidR="009B5F8B" w:rsidRPr="001F311E">
        <w:rPr>
          <w:rStyle w:val="s1"/>
          <w:rFonts w:ascii="Times New Roman" w:hAnsi="Times New Roman" w:cs="Times New Roman"/>
          <w:sz w:val="30"/>
          <w:szCs w:val="30"/>
        </w:rPr>
        <w:t>Белыничском</w:t>
      </w:r>
      <w:proofErr w:type="spellEnd"/>
      <w:r w:rsidR="009B5F8B" w:rsidRPr="001F311E">
        <w:rPr>
          <w:rStyle w:val="s1"/>
          <w:rFonts w:ascii="Times New Roman" w:hAnsi="Times New Roman" w:cs="Times New Roman"/>
          <w:sz w:val="30"/>
          <w:szCs w:val="30"/>
        </w:rPr>
        <w:t xml:space="preserve"> районе, </w:t>
      </w:r>
      <w:r w:rsidR="00386EBA" w:rsidRPr="001F311E">
        <w:rPr>
          <w:rStyle w:val="s1"/>
          <w:rFonts w:ascii="Times New Roman" w:hAnsi="Times New Roman" w:cs="Times New Roman"/>
          <w:sz w:val="30"/>
          <w:szCs w:val="30"/>
        </w:rPr>
        <w:t xml:space="preserve">а также ряд вопросов о направлении средств районного бюджета, о мерах социальной поддержки, об изменении границ сельских населенных пунктов района и другие. </w:t>
      </w:r>
    </w:p>
    <w:p w:rsidR="00386EBA" w:rsidRPr="001F311E" w:rsidRDefault="00386EBA" w:rsidP="00386EB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lastRenderedPageBreak/>
        <w:t>Также своевременно на сессиях были рассмотрены вопросы корректировки бюджета района и комплексов мероприятий по реализации Государственных программ.</w:t>
      </w:r>
    </w:p>
    <w:p w:rsidR="00DD37E4" w:rsidRPr="001F311E" w:rsidRDefault="00DD37E4" w:rsidP="00DD37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обеспечения деятельности </w:t>
      </w:r>
      <w:r w:rsidR="00096DFD" w:rsidRPr="00096D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 Совета депутатов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подготовки и ра</w:t>
      </w:r>
      <w:r w:rsidR="006A0959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ссмотрения материалов к сессиям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отчетном году прошло </w:t>
      </w:r>
      <w:r w:rsidR="00255F9A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471D3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заседаний президиума, </w:t>
      </w:r>
      <w:r w:rsidR="000471D3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 3 – совместных с районным исполнительным комитетом. Н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="000471D3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заседаниях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рассмотрен</w:t>
      </w:r>
      <w:r w:rsidR="00255F9A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37F79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0471D3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</w:t>
      </w:r>
      <w:r w:rsidR="00255F9A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AD09C3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обеспечении безопасных условий отдыха у воды и купания граждан</w:t>
      </w:r>
      <w:r w:rsidR="00450BF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6334C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471D3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реализации в районе ЦУР № 3 «Обеспечение здорового образа жизни и содействие благополучию для всех в любом возрасте»</w:t>
      </w:r>
      <w:r w:rsidR="0036659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0471D3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организации питания в учреждении здравоохранения «</w:t>
      </w:r>
      <w:proofErr w:type="spellStart"/>
      <w:r w:rsidR="000471D3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Белыничская</w:t>
      </w:r>
      <w:proofErr w:type="spellEnd"/>
      <w:r w:rsidR="000471D3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центральная районная больница»</w:t>
      </w:r>
      <w:r w:rsidR="0036659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0471D3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принимаемых субъектами профилактики мерах по предупреждению пьянства и алкоголизма среди населения района</w:t>
      </w:r>
      <w:r w:rsidR="0036659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0471D3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6659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соблюдении требований Закона Республики Беларусь от 20.07.2007 г. № 271-З «Об обращении с отходами» на территории района; </w:t>
      </w:r>
      <w:r w:rsidR="0020507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проводимой работе по </w:t>
      </w:r>
      <w:r w:rsidR="0036659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соблюдению Закона Республики Беларусь «О борьбе с коррупцией</w:t>
      </w:r>
      <w:r w:rsidR="0020507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</w:t>
      </w:r>
      <w:r w:rsidR="0036659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проводимой работе по выполнению Комплексного плана по профилактике бешенства в </w:t>
      </w:r>
      <w:proofErr w:type="spellStart"/>
      <w:r w:rsidR="0036659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Белыничском</w:t>
      </w:r>
      <w:proofErr w:type="spellEnd"/>
      <w:r w:rsidR="0036659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 на 2022-2026 годы</w:t>
      </w:r>
      <w:r w:rsidR="00187DD9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др. </w:t>
      </w:r>
    </w:p>
    <w:p w:rsidR="00F336E5" w:rsidRPr="001F311E" w:rsidRDefault="00F336E5" w:rsidP="00DD37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решению </w:t>
      </w:r>
      <w:r w:rsidR="006A0959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резидиума районного Совета депутатов в 20</w:t>
      </w:r>
      <w:r w:rsidR="007F17A8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6659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 w:rsidR="003A6DA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Почетной грамотой районного Совета депутатов 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награждено </w:t>
      </w:r>
      <w:r w:rsidR="00537F79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6102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</w:t>
      </w:r>
      <w:r w:rsidR="0039047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61026" w:rsidRPr="001F311E" w:rsidRDefault="00E61026" w:rsidP="00E610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Районным Советом депутатов продолжена практика проведения выездных заседаний президиума с посещением объектов, находящихся на территории сельсовета, и анализом проводимой сельским Советом депутатов работы на подведомственной территории. В 2023 году члены президиума районного Совета депутатов изучили практику работы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Головчинского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Совета депутатов по повышению роли органов местного управления и самоуправления в решении вопросов жизнеобеспечения населения. </w:t>
      </w:r>
    </w:p>
    <w:p w:rsidR="00884862" w:rsidRPr="001F311E" w:rsidRDefault="00F336E5" w:rsidP="001336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Законом Республики Беларусь «О местном управлении и самоуправлении в Республике Беларусь» и регламентом в районном Совете депутатов </w:t>
      </w:r>
      <w:r w:rsidR="00AD41A5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осуществляют свою деятельность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41A5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постоянных комиссий:</w:t>
      </w:r>
      <w:r w:rsidR="00133658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41A5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вопросам бюджетно-финансовой и экономической политики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33658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41A5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аграрным вопросам, проблемам чернобыльской катастрофы, экологии и природопользованию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33658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41A5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социальным вопросам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33658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D41A5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вопросам законности и правопорядка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3A6DA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мандатам, депутатской этике, местному управлению и самоуправлению, регламенту, средствам массовой информации и связя</w:t>
      </w:r>
      <w:r w:rsidR="0082021C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м с общественными организациями.</w:t>
      </w:r>
    </w:p>
    <w:p w:rsidR="00664D6C" w:rsidRPr="001F311E" w:rsidRDefault="00F336E5" w:rsidP="00160EB0">
      <w:pPr>
        <w:shd w:val="clear" w:color="auto" w:fill="FFFFFF"/>
        <w:spacing w:after="0" w:line="240" w:lineRule="auto"/>
        <w:ind w:firstLine="709"/>
        <w:jc w:val="both"/>
        <w:textAlignment w:val="baseline"/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В 20</w:t>
      </w:r>
      <w:r w:rsidR="0082387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6102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на заседаниях п</w:t>
      </w:r>
      <w:r w:rsidR="00884862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остоянных комиссий рассмотрено </w:t>
      </w:r>
      <w:r w:rsidR="00E942F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34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</w:t>
      </w:r>
      <w:r w:rsidR="00A5616A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различным направлениям деятельн</w:t>
      </w:r>
      <w:r w:rsidR="006A0959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ости районного Совета депутатов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DD37E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60EB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3A6DA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 использовании средств резервного фонда Белыничского </w:t>
      </w:r>
      <w:r w:rsidR="003A6DA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райисполкома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60EB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42F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реализации в районе требований Декрета Президента Республики Беларусь от 23.11.2017 г. № 7 «О развитии предпринимательства»</w:t>
      </w:r>
      <w:r w:rsidR="00A5616A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="00E942F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организации торгового обслуживания населения на территории Белыничского района;</w:t>
      </w:r>
      <w:r w:rsidR="00E942FF" w:rsidRPr="001F311E">
        <w:t xml:space="preserve"> </w:t>
      </w:r>
      <w:r w:rsidR="00E942F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проводимой работе с молодыми специалистами, прибывшими в сельскохозяйственные организации района; о работе отдела по образованию райисполкома по созданию условий для повышения качества знаний учащихся; о проводимой работе по благоустройству детских игровых площадок и спортивных сооружений в </w:t>
      </w:r>
      <w:proofErr w:type="spellStart"/>
      <w:r w:rsidR="00E942F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г.Белыничи</w:t>
      </w:r>
      <w:proofErr w:type="spellEnd"/>
      <w:r w:rsidR="00E942F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о ходе реализации Декрета Президента Республики Беларусь от 2 апреля 2016 г. № 3 «О содействии занятости населения»; </w:t>
      </w:r>
      <w:r w:rsidR="006237AC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E942F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выполнении Комплексного плана мероприятий по профилактике острых кишечных инфекций и сальмонеллеза в </w:t>
      </w:r>
      <w:proofErr w:type="spellStart"/>
      <w:r w:rsidR="00E942F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Белыничском</w:t>
      </w:r>
      <w:proofErr w:type="spellEnd"/>
      <w:r w:rsidR="00E942F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 на 2021-2026 годы</w:t>
      </w:r>
      <w:r w:rsidR="006237AC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6237AC" w:rsidRPr="001F311E">
        <w:t xml:space="preserve"> </w:t>
      </w:r>
      <w:r w:rsidR="00BF4EFF">
        <w:t xml:space="preserve">о </w:t>
      </w:r>
      <w:r w:rsidR="006237AC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работе, проводимой смотровыми комиссиями и другими субъектами профилактики, по предупреждению пожаров и гибели людей на них </w:t>
      </w:r>
      <w:r w:rsidR="00664D6C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160EB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др</w:t>
      </w:r>
      <w:r w:rsidR="00945F12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64D6C" w:rsidRPr="001F311E">
        <w:t xml:space="preserve"> </w:t>
      </w:r>
    </w:p>
    <w:p w:rsidR="00D22CB5" w:rsidRPr="001F311E" w:rsidRDefault="00947631" w:rsidP="00D22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>В соответствии с законодательством районный Совет депутатов координирует деятельность Советов первичного территориального уровня,</w:t>
      </w:r>
      <w:r w:rsidRPr="001F311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F311E">
        <w:rPr>
          <w:rFonts w:ascii="Times New Roman" w:hAnsi="Times New Roman" w:cs="Times New Roman"/>
          <w:sz w:val="30"/>
          <w:szCs w:val="30"/>
        </w:rPr>
        <w:t xml:space="preserve">оказывает необходимую им организационную и методическую помощь. </w:t>
      </w:r>
      <w:r w:rsidR="00D22CB5" w:rsidRPr="001F311E">
        <w:rPr>
          <w:rFonts w:ascii="Times New Roman" w:hAnsi="Times New Roman" w:cs="Times New Roman"/>
          <w:sz w:val="30"/>
          <w:szCs w:val="30"/>
        </w:rPr>
        <w:t>За 202</w:t>
      </w:r>
      <w:r w:rsidR="006237AC" w:rsidRPr="001F311E">
        <w:rPr>
          <w:rFonts w:ascii="Times New Roman" w:hAnsi="Times New Roman" w:cs="Times New Roman"/>
          <w:sz w:val="30"/>
          <w:szCs w:val="30"/>
        </w:rPr>
        <w:t>3</w:t>
      </w:r>
      <w:r w:rsidR="00D22CB5" w:rsidRPr="001F311E">
        <w:rPr>
          <w:rFonts w:ascii="Times New Roman" w:hAnsi="Times New Roman" w:cs="Times New Roman"/>
          <w:sz w:val="30"/>
          <w:szCs w:val="30"/>
        </w:rPr>
        <w:t xml:space="preserve"> год проведен</w:t>
      </w:r>
      <w:r w:rsidR="009F1D4A" w:rsidRPr="001F311E">
        <w:rPr>
          <w:rFonts w:ascii="Times New Roman" w:hAnsi="Times New Roman" w:cs="Times New Roman"/>
          <w:sz w:val="30"/>
          <w:szCs w:val="30"/>
        </w:rPr>
        <w:t>о</w:t>
      </w:r>
      <w:r w:rsidR="00D22CB5" w:rsidRPr="001F311E">
        <w:rPr>
          <w:rFonts w:ascii="Times New Roman" w:hAnsi="Times New Roman" w:cs="Times New Roman"/>
          <w:sz w:val="30"/>
          <w:szCs w:val="30"/>
        </w:rPr>
        <w:t xml:space="preserve"> </w:t>
      </w:r>
      <w:r w:rsidR="009F1D4A" w:rsidRPr="001F311E">
        <w:rPr>
          <w:rFonts w:ascii="Times New Roman" w:hAnsi="Times New Roman" w:cs="Times New Roman"/>
          <w:sz w:val="30"/>
          <w:szCs w:val="30"/>
        </w:rPr>
        <w:t>4</w:t>
      </w:r>
      <w:r w:rsidR="006237AC" w:rsidRPr="001F311E">
        <w:rPr>
          <w:rFonts w:ascii="Times New Roman" w:hAnsi="Times New Roman" w:cs="Times New Roman"/>
          <w:sz w:val="30"/>
          <w:szCs w:val="30"/>
        </w:rPr>
        <w:t>7</w:t>
      </w:r>
      <w:r w:rsidR="00D22CB5" w:rsidRPr="001F311E">
        <w:rPr>
          <w:rFonts w:ascii="Times New Roman" w:hAnsi="Times New Roman" w:cs="Times New Roman"/>
          <w:sz w:val="30"/>
          <w:szCs w:val="30"/>
        </w:rPr>
        <w:t xml:space="preserve"> сесси</w:t>
      </w:r>
      <w:r w:rsidR="006237AC" w:rsidRPr="001F311E">
        <w:rPr>
          <w:rFonts w:ascii="Times New Roman" w:hAnsi="Times New Roman" w:cs="Times New Roman"/>
          <w:sz w:val="30"/>
          <w:szCs w:val="30"/>
        </w:rPr>
        <w:t>й</w:t>
      </w:r>
      <w:r w:rsidR="00D22CB5" w:rsidRPr="001F311E">
        <w:rPr>
          <w:rFonts w:ascii="Times New Roman" w:hAnsi="Times New Roman" w:cs="Times New Roman"/>
          <w:sz w:val="30"/>
          <w:szCs w:val="30"/>
        </w:rPr>
        <w:t xml:space="preserve"> сельских Советов депутатов, на которых рассмотрено </w:t>
      </w:r>
      <w:r w:rsidR="00EC7082" w:rsidRPr="001F311E">
        <w:rPr>
          <w:rFonts w:ascii="Times New Roman" w:hAnsi="Times New Roman" w:cs="Times New Roman"/>
          <w:sz w:val="30"/>
          <w:szCs w:val="30"/>
        </w:rPr>
        <w:t>1</w:t>
      </w:r>
      <w:r w:rsidR="006237AC" w:rsidRPr="001F311E">
        <w:rPr>
          <w:rFonts w:ascii="Times New Roman" w:hAnsi="Times New Roman" w:cs="Times New Roman"/>
          <w:sz w:val="30"/>
          <w:szCs w:val="30"/>
        </w:rPr>
        <w:t>12</w:t>
      </w:r>
      <w:r w:rsidR="00D22CB5" w:rsidRPr="001F311E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6237AC" w:rsidRPr="001F311E">
        <w:rPr>
          <w:rFonts w:ascii="Times New Roman" w:hAnsi="Times New Roman" w:cs="Times New Roman"/>
          <w:sz w:val="30"/>
          <w:szCs w:val="30"/>
        </w:rPr>
        <w:t>ов</w:t>
      </w:r>
      <w:r w:rsidR="00D22CB5" w:rsidRPr="001F311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324EE" w:rsidRDefault="0078275D" w:rsidP="006237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</w:pPr>
      <w:r w:rsidRPr="001F311E">
        <w:rPr>
          <w:rFonts w:ascii="Times New Roman" w:hAnsi="Times New Roman" w:cs="Times New Roman"/>
          <w:sz w:val="30"/>
          <w:szCs w:val="30"/>
        </w:rPr>
        <w:t>Слаженная работа</w:t>
      </w:r>
      <w:r w:rsidRPr="001F311E">
        <w:rPr>
          <w:rFonts w:ascii="Times New Roman" w:hAnsi="Times New Roman" w:cs="Times New Roman"/>
          <w:sz w:val="28"/>
          <w:szCs w:val="28"/>
        </w:rPr>
        <w:t xml:space="preserve"> 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районного Совета депутатов, районного исполнительного комитета и сельских Советов депутатов позволяет решить ряд вопросов, жизненно важных для сельского населения. Сельские Советы и сельисполкомы реализуют вопросы благоустройства, поддержки личных подсобных хозяйств и сбора излишков сельхозпродукции у населения, профилактики пожаров, 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</w:rPr>
        <w:t>работы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общественных пунктов охраны правопорядка и другие социально значимые вопросы. </w:t>
      </w:r>
    </w:p>
    <w:p w:rsidR="00BF4EFF" w:rsidRPr="001F311E" w:rsidRDefault="00BF4EFF" w:rsidP="00B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 xml:space="preserve">Пристальное внимание уделяется организации и проведению мероприятий по благоустройству и созданию современной комфортной среды обитания города и сельских населенных пунктов. </w:t>
      </w:r>
    </w:p>
    <w:p w:rsidR="00BF4EFF" w:rsidRPr="001F311E" w:rsidRDefault="00BF4EFF" w:rsidP="00B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Белыничском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 районе на 1 января 2024 г. расположен 181 населенный пункт. Территориально район разделен на 7 сельсоветов. По численности населения самыми крупными являются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Вишовский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 сельсовет (в 31 населенном пункте проживают 2 338 человек) и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Мощаницкий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 сельсовет (в 40 населенных пунктах – 1 570 человек). В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Головчинском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 сельсовете в 21 населенном пункте проживают 1 118 человек,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Техтинском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 сельсовете в 22 населенных пунктах – 1 072 человек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1F311E">
        <w:rPr>
          <w:rFonts w:ascii="Times New Roman" w:hAnsi="Times New Roman" w:cs="Times New Roman"/>
          <w:sz w:val="30"/>
          <w:szCs w:val="30"/>
        </w:rPr>
        <w:t xml:space="preserve">. В трех сельсоветах численность населения составляет менее тысячи человек: в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Лебедянковском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 сельсовете в 18 населенных пунктах проживает 790 человек, в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Ланьковском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 сельсовете в 20 населенных пунктах – 714 человек, в Запольском сельсовете в 28 населенных пунктах – 554 человека. </w:t>
      </w:r>
    </w:p>
    <w:p w:rsidR="00BF4EFF" w:rsidRPr="001F311E" w:rsidRDefault="00BF4EFF" w:rsidP="00B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lastRenderedPageBreak/>
        <w:t xml:space="preserve">Самыми крупными сельскими населенными пунктами являются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Вишов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 (проживает 1 250 человек),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Техтин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 (714 человек),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. Большая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Мощаница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 (670 человек). В 17 населенных пунктах района не зарегистрировано ни одного жителя.</w:t>
      </w:r>
    </w:p>
    <w:p w:rsidR="00BF4EFF" w:rsidRPr="001F311E" w:rsidRDefault="00BF4EFF" w:rsidP="00B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>В 2023 году были перерегистрированы границы 46 сельских населенных пунктов.</w:t>
      </w:r>
    </w:p>
    <w:p w:rsidR="00BF4EFF" w:rsidRPr="001F311E" w:rsidRDefault="00BF4EFF" w:rsidP="00B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>В отчетном периоде продолжена планомерная работа по благоустройству и наведению порядка на земле</w:t>
      </w:r>
      <w:r>
        <w:rPr>
          <w:rFonts w:ascii="Times New Roman" w:hAnsi="Times New Roman" w:cs="Times New Roman"/>
          <w:sz w:val="30"/>
          <w:szCs w:val="30"/>
        </w:rPr>
        <w:t>. К этой работе</w:t>
      </w:r>
      <w:r w:rsidRPr="001F311E">
        <w:rPr>
          <w:rFonts w:ascii="Times New Roman" w:hAnsi="Times New Roman" w:cs="Times New Roman"/>
          <w:sz w:val="30"/>
          <w:szCs w:val="30"/>
        </w:rPr>
        <w:t xml:space="preserve"> привлечены организации всех форм собственности, население района, органы территориального общественного самоуправления. Необходимо отметить, что депутатский корпус района принимал активное участие в проведении субботников, в месячниках по наведению порядка на земле и благоустройству территорий. </w:t>
      </w:r>
    </w:p>
    <w:p w:rsidR="00BF4EFF" w:rsidRPr="001F311E" w:rsidRDefault="00BF4EFF" w:rsidP="00B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>В 2023 году в сельских населенных пунктах отремонтировано 35 общественных колодцев, убрано 328 несанкционированных свалок, удалено 446 аварийных и усохших деревьев. Обкошено сорной растительности на площади 234,1 га, вырублено древесно-кустарниковой растительности на площади 19,24 га. Посажено 510 деревьев, разбито 199 клумб.</w:t>
      </w:r>
    </w:p>
    <w:p w:rsidR="00BF4EFF" w:rsidRPr="001F311E" w:rsidRDefault="00BF4EFF" w:rsidP="00B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 xml:space="preserve">Решением президиума районного Совета депутатов от 30 марта 2023 г. № 70-1 была утверждена концепция цветочного оформления города Белыничи и Белыничского района, в соответствии с которой на улицах населенных пунктов, в парках и скверах, а также возле административных зданий было высажено более 49 300 цветов.  </w:t>
      </w:r>
    </w:p>
    <w:p w:rsidR="00BF4EFF" w:rsidRPr="001F311E" w:rsidRDefault="00BF4EFF" w:rsidP="00B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 xml:space="preserve">На дворовых территориях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г.Белыничи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 были обустроены 3 новые площадки: 2 детские игровые и 1 спортивная. </w:t>
      </w:r>
    </w:p>
    <w:p w:rsidR="00BF4EFF" w:rsidRPr="001F311E" w:rsidRDefault="00BF4EFF" w:rsidP="00B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 xml:space="preserve">В рамках реализации Указа Президента Республики Беларусь № 116 «Об отчуждении жилых домов в сельской местности и совершенствовании работы с пустующими домами» в районе проводится ежегодное обследование состояния жилых домов, расположенных в сельской местности. За минувший год снесено 22 пустующих дома, из средств районного бюджета на эти цели было направлено более 18 тысяч белорусских рублей. В хозяйственный оборот вовлечено 11,2 га земель. </w:t>
      </w:r>
      <w:r>
        <w:rPr>
          <w:rFonts w:ascii="Times New Roman" w:hAnsi="Times New Roman" w:cs="Times New Roman"/>
          <w:sz w:val="30"/>
          <w:szCs w:val="30"/>
        </w:rPr>
        <w:t xml:space="preserve">Проводится работа </w:t>
      </w:r>
      <w:r w:rsidRPr="001F311E">
        <w:rPr>
          <w:rFonts w:ascii="Times New Roman" w:hAnsi="Times New Roman" w:cs="Times New Roman"/>
          <w:sz w:val="30"/>
          <w:szCs w:val="30"/>
        </w:rPr>
        <w:t>по продаже пустующих домов физическим лицам: в минувшем году было продано 36 таких домов (3 – через аукцион, 33 – за 1 базовую величину).</w:t>
      </w:r>
      <w:r w:rsidRPr="001F311E">
        <w:t xml:space="preserve"> </w:t>
      </w:r>
      <w:r w:rsidRPr="001F311E">
        <w:rPr>
          <w:rFonts w:ascii="Times New Roman" w:hAnsi="Times New Roman" w:cs="Times New Roman"/>
          <w:sz w:val="30"/>
          <w:szCs w:val="30"/>
        </w:rPr>
        <w:t>Содействие сельским исполнительным комитетам в вопросе реализации Указа № 116</w:t>
      </w:r>
      <w:r w:rsidRPr="001F311E">
        <w:t xml:space="preserve"> </w:t>
      </w:r>
      <w:r w:rsidRPr="001F311E">
        <w:rPr>
          <w:rFonts w:ascii="Times New Roman" w:hAnsi="Times New Roman" w:cs="Times New Roman"/>
          <w:sz w:val="30"/>
          <w:szCs w:val="30"/>
        </w:rPr>
        <w:t xml:space="preserve">оказывают старосты населенных пунктов. Так, старосты деревень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Мощаницкого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 сельсовета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Телеш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 Н.А. и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Буйницкая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 Т.М. оказывали помощь в выявлении пустующих домов и поиску их правообладателей в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дер.Эсьмоны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Кармановка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Майск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>.</w:t>
      </w:r>
    </w:p>
    <w:p w:rsidR="00BF4EFF" w:rsidRPr="001F311E" w:rsidRDefault="00BF4EFF" w:rsidP="00B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lastRenderedPageBreak/>
        <w:t>Сельскими Советами во взаимодействии с отделом землеустройства райисполкома ведется работа по соблюдению земельного законодательства, целевому и рациональному использованию земель, вовлечению в сельскохозяйственный оборот неиспользуемых и неэффективно используемых земель. За 2023 год распахано 22 гектара неиспользуемых земель сельских населенных пунктов, в том числе вовлечено (распахано сельскохозяйственными организациями) в сельскохозяйственный оборот – 18,7 гектара, предоставлено гражданам для огородничества – 3,3 гектара.</w:t>
      </w:r>
    </w:p>
    <w:p w:rsidR="00BF4EFF" w:rsidRPr="001F311E" w:rsidRDefault="00BF4EFF" w:rsidP="00B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>В рамках проведения работ по инвентаризации территорий населенных пунктов устанавливались факты самовольного занятия земельных участков с размещением на них строений и (или) ограждений, по результатам проведенной работы в бюджет района была внесена плата за легализацию самовольно занятых земельных участков в размере 15,0 тыс. рублей.</w:t>
      </w:r>
    </w:p>
    <w:p w:rsidR="00BF4EFF" w:rsidRPr="001F311E" w:rsidRDefault="00BF4EFF" w:rsidP="00B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 xml:space="preserve">Большое внимание уделялось благоустройству расположенных на территории района 146 воинских захоронений и памятников воинской славы. К этой работе привлекались работники организаций, учащиеся школ района, а также депутаты и местные жители. Из районного бюджета на эти цели было направлено более 12 тысяч белорусских рублей. </w:t>
      </w:r>
    </w:p>
    <w:p w:rsidR="003324EE" w:rsidRPr="001F311E" w:rsidRDefault="003324EE" w:rsidP="003324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</w:pP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Особое место занимает работа по реализации Закона Республики Беларусь от 11 ноября 2002 года «О личных подсобных хозяйствах граждан». </w:t>
      </w:r>
      <w:r w:rsidR="00133658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Организована работа по предоставлению сельскими Советами земельных участков гражданам для ведения личного подсобного хозяйства, по 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закупу </w:t>
      </w:r>
      <w:r w:rsidR="00133658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у населения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сельскохозяйственной продукции.</w:t>
      </w:r>
    </w:p>
    <w:p w:rsidR="003324EE" w:rsidRPr="001F311E" w:rsidRDefault="003324EE" w:rsidP="003324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</w:pP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На 1 января 202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4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г. в сельских населенных пунктах района насчитывается 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3889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домашних хозяйств (на 01.01.202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3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г. – 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3946)</w:t>
      </w:r>
      <w:r w:rsidR="001C3669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, в которых имеется 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106</w:t>
      </w:r>
      <w:r w:rsidR="001C3669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коров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(на 01.01.202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3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г. – 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127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). В течение 202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3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года было закуплено 17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3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,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2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тонны молока, или 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97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,1 % к уровню 202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2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г. В расчете на условную голову закуплено по 13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64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кг молока (+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32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кг). Работа по закупу молока наиболее эффективно проводилась в 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Вишовском (60,7 тонны), 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Мощаницком (5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7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,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2 тонны)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</w:t>
      </w:r>
      <w:r w:rsidR="001C3669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и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Лебедянковском (3</w:t>
      </w:r>
      <w:r w:rsidR="006237AC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0,1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тонны) сельсоветах.</w:t>
      </w:r>
    </w:p>
    <w:p w:rsidR="003324EE" w:rsidRPr="001F311E" w:rsidRDefault="003324EE" w:rsidP="003324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</w:pP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На контр</w:t>
      </w:r>
      <w:r w:rsidR="001C3669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оле райсовета также находились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вопросы оказания сельскохозяйственными организациями района помощи жителям в обработке приусадебных участков, уборке зерновых. Большую помощь сельсоветам оказывали старосты населенных пунктов, которые предоставляли необходимую информацию о потребности односельчан в обмолоте их участков, а также о ходе выполняемых работ. Наибольшую помощь в этом вопросе оказали старосты дер.</w:t>
      </w:r>
      <w:r w:rsidR="00CB4055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Студёнка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</w:t>
      </w:r>
      <w:r w:rsidR="00CB4055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Лебедянковского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 сельсовета </w:t>
      </w:r>
      <w:r w:rsidR="00CB4055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Драчева Н.Е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., </w:t>
      </w:r>
      <w:r w:rsidR="00CB4055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дер.Б.Трилесин и 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дер.Заболотье Головчинского 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lastRenderedPageBreak/>
        <w:t xml:space="preserve">сельсовета – </w:t>
      </w:r>
      <w:r w:rsidR="00CB4055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Осецкий В.П. и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Толочина А.С</w:t>
      </w:r>
      <w:r w:rsidR="00CB4055"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 xml:space="preserve">, </w:t>
      </w:r>
      <w:r w:rsidRPr="001F311E">
        <w:rPr>
          <w:rFonts w:ascii="Times New Roman" w:hAnsi="Times New Roman" w:cs="Times New Roman"/>
          <w:bCs/>
          <w:spacing w:val="3"/>
          <w:sz w:val="30"/>
          <w:szCs w:val="30"/>
          <w:lang w:val="be-BY"/>
        </w:rPr>
        <w:t>дер.Осман-Касаево – Наумова А.М.</w:t>
      </w:r>
    </w:p>
    <w:p w:rsidR="00B80DB2" w:rsidRPr="001F311E" w:rsidRDefault="00B80DB2" w:rsidP="00F94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>Сегодня особенно важно укрепление обратной связи с людьми, оказание всесторонней помощи в решении их насущных проблем. Именно поэтому на первый план ставится работа со своими избирателями в округе.</w:t>
      </w:r>
    </w:p>
    <w:p w:rsidR="001F311E" w:rsidRPr="001F311E" w:rsidRDefault="002048BD" w:rsidP="00B8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>Для оперативного реагирования и решения социально значимых                       и актуальных вопросов населения на местах использовались различные формы и методы работы. С</w:t>
      </w:r>
      <w:r w:rsidR="00B80DB2" w:rsidRPr="001F311E">
        <w:rPr>
          <w:rFonts w:ascii="Times New Roman" w:hAnsi="Times New Roman" w:cs="Times New Roman"/>
          <w:sz w:val="30"/>
          <w:szCs w:val="30"/>
        </w:rPr>
        <w:t xml:space="preserve">вою работу с избирателями депутаты осуществляли </w:t>
      </w:r>
      <w:r w:rsidRPr="001F311E">
        <w:rPr>
          <w:rFonts w:ascii="Times New Roman" w:hAnsi="Times New Roman" w:cs="Times New Roman"/>
          <w:sz w:val="30"/>
          <w:szCs w:val="30"/>
        </w:rPr>
        <w:t xml:space="preserve">путем проведения личных приемов, «прямых телефонных» и «горячих линий» </w:t>
      </w:r>
      <w:r w:rsidR="00B80DB2" w:rsidRPr="001F311E">
        <w:rPr>
          <w:rFonts w:ascii="Times New Roman" w:hAnsi="Times New Roman" w:cs="Times New Roman"/>
          <w:sz w:val="30"/>
          <w:szCs w:val="30"/>
        </w:rPr>
        <w:t xml:space="preserve">в тесном взаимодействии с государственными органами на основании положений Закона Республики Беларусь от 18 июля 2011 года «Об обращениях граждан и юридических лиц». </w:t>
      </w:r>
      <w:r w:rsidR="00A6085E" w:rsidRPr="001F311E">
        <w:rPr>
          <w:rFonts w:ascii="Times New Roman" w:hAnsi="Times New Roman" w:cs="Times New Roman"/>
          <w:sz w:val="30"/>
          <w:szCs w:val="30"/>
        </w:rPr>
        <w:t xml:space="preserve">Ежеквартально проводились единые дни приема депутатами различных уровней. </w:t>
      </w:r>
    </w:p>
    <w:p w:rsidR="002048BD" w:rsidRPr="001F311E" w:rsidRDefault="001F311E" w:rsidP="00B80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 xml:space="preserve">В целях информирования о деятельности депутатского корпуса районным и сельскими Советами депутатов ведутся </w:t>
      </w:r>
      <w:proofErr w:type="spellStart"/>
      <w:r w:rsidRPr="001F311E">
        <w:rPr>
          <w:rFonts w:ascii="Times New Roman" w:hAnsi="Times New Roman" w:cs="Times New Roman"/>
          <w:sz w:val="30"/>
          <w:szCs w:val="30"/>
        </w:rPr>
        <w:t>инстаграм</w:t>
      </w:r>
      <w:proofErr w:type="spellEnd"/>
      <w:r w:rsidRPr="001F311E">
        <w:rPr>
          <w:rFonts w:ascii="Times New Roman" w:hAnsi="Times New Roman" w:cs="Times New Roman"/>
          <w:sz w:val="30"/>
          <w:szCs w:val="30"/>
        </w:rPr>
        <w:t>-каналы, что также позволяет получать обратную связь от жителей района и оперативно решать вопросы местного значения.</w:t>
      </w:r>
    </w:p>
    <w:p w:rsidR="00B80DB2" w:rsidRPr="001F311E" w:rsidRDefault="00B80DB2" w:rsidP="001B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 xml:space="preserve">С участием депутатов рассмотрено </w:t>
      </w:r>
      <w:r w:rsidR="00407EF5" w:rsidRPr="001F311E">
        <w:rPr>
          <w:rFonts w:ascii="Times New Roman" w:hAnsi="Times New Roman" w:cs="Times New Roman"/>
          <w:sz w:val="30"/>
          <w:szCs w:val="30"/>
        </w:rPr>
        <w:t>более 1</w:t>
      </w:r>
      <w:r w:rsidR="00A126EB" w:rsidRPr="001F311E">
        <w:rPr>
          <w:rFonts w:ascii="Times New Roman" w:hAnsi="Times New Roman" w:cs="Times New Roman"/>
          <w:sz w:val="30"/>
          <w:szCs w:val="30"/>
        </w:rPr>
        <w:t>30</w:t>
      </w:r>
      <w:r w:rsidR="00407EF5" w:rsidRPr="001F311E">
        <w:rPr>
          <w:rFonts w:ascii="Times New Roman" w:hAnsi="Times New Roman" w:cs="Times New Roman"/>
          <w:sz w:val="30"/>
          <w:szCs w:val="30"/>
        </w:rPr>
        <w:t xml:space="preserve"> вопросов </w:t>
      </w:r>
      <w:r w:rsidR="00733159" w:rsidRPr="001F311E">
        <w:rPr>
          <w:rFonts w:ascii="Times New Roman" w:hAnsi="Times New Roman" w:cs="Times New Roman"/>
          <w:sz w:val="30"/>
          <w:szCs w:val="30"/>
        </w:rPr>
        <w:t xml:space="preserve">на </w:t>
      </w:r>
      <w:r w:rsidRPr="001F311E">
        <w:rPr>
          <w:rFonts w:ascii="Times New Roman" w:hAnsi="Times New Roman" w:cs="Times New Roman"/>
          <w:sz w:val="30"/>
          <w:szCs w:val="30"/>
        </w:rPr>
        <w:t xml:space="preserve">базовом и первичном уровне. </w:t>
      </w:r>
      <w:r w:rsidR="00640A46" w:rsidRPr="001F311E">
        <w:rPr>
          <w:rFonts w:ascii="Times New Roman" w:hAnsi="Times New Roman" w:cs="Times New Roman"/>
          <w:sz w:val="30"/>
          <w:szCs w:val="30"/>
        </w:rPr>
        <w:t xml:space="preserve">Актуальными в обращениях граждан остаются </w:t>
      </w:r>
      <w:r w:rsidR="00733159" w:rsidRPr="001F311E">
        <w:rPr>
          <w:rFonts w:ascii="Times New Roman" w:hAnsi="Times New Roman" w:cs="Times New Roman"/>
          <w:sz w:val="30"/>
          <w:szCs w:val="30"/>
        </w:rPr>
        <w:t>темы</w:t>
      </w:r>
      <w:r w:rsidR="00640A46" w:rsidRPr="001F311E">
        <w:rPr>
          <w:rFonts w:ascii="Times New Roman" w:hAnsi="Times New Roman" w:cs="Times New Roman"/>
          <w:sz w:val="30"/>
          <w:szCs w:val="30"/>
        </w:rPr>
        <w:t xml:space="preserve"> жилищно-коммунального хозяйства, жилищного фонда и землеустройства. Наиболее часто </w:t>
      </w:r>
      <w:r w:rsidR="00733159" w:rsidRPr="001F311E">
        <w:rPr>
          <w:rFonts w:ascii="Times New Roman" w:hAnsi="Times New Roman" w:cs="Times New Roman"/>
          <w:sz w:val="30"/>
          <w:szCs w:val="30"/>
        </w:rPr>
        <w:t xml:space="preserve">избиратели обращались по вопросам </w:t>
      </w:r>
      <w:r w:rsidR="0033568B" w:rsidRPr="001F311E">
        <w:rPr>
          <w:rFonts w:ascii="Times New Roman" w:hAnsi="Times New Roman" w:cs="Times New Roman"/>
          <w:sz w:val="30"/>
          <w:szCs w:val="30"/>
        </w:rPr>
        <w:t>ремонта</w:t>
      </w:r>
      <w:r w:rsidRPr="001F311E">
        <w:rPr>
          <w:rFonts w:ascii="Times New Roman" w:hAnsi="Times New Roman" w:cs="Times New Roman"/>
          <w:sz w:val="30"/>
          <w:szCs w:val="30"/>
        </w:rPr>
        <w:t xml:space="preserve"> дорог, </w:t>
      </w:r>
      <w:r w:rsidR="0033568B" w:rsidRPr="001F311E">
        <w:rPr>
          <w:rFonts w:ascii="Times New Roman" w:hAnsi="Times New Roman" w:cs="Times New Roman"/>
          <w:sz w:val="30"/>
          <w:szCs w:val="30"/>
        </w:rPr>
        <w:t>удаления</w:t>
      </w:r>
      <w:r w:rsidRPr="001F311E">
        <w:rPr>
          <w:rFonts w:ascii="Times New Roman" w:hAnsi="Times New Roman" w:cs="Times New Roman"/>
          <w:sz w:val="30"/>
          <w:szCs w:val="30"/>
        </w:rPr>
        <w:t xml:space="preserve"> аварийных деревьев, освещени</w:t>
      </w:r>
      <w:r w:rsidR="00733159" w:rsidRPr="001F311E">
        <w:rPr>
          <w:rFonts w:ascii="Times New Roman" w:hAnsi="Times New Roman" w:cs="Times New Roman"/>
          <w:sz w:val="30"/>
          <w:szCs w:val="30"/>
        </w:rPr>
        <w:t>я</w:t>
      </w:r>
      <w:r w:rsidRPr="001F311E">
        <w:rPr>
          <w:rFonts w:ascii="Times New Roman" w:hAnsi="Times New Roman" w:cs="Times New Roman"/>
          <w:sz w:val="30"/>
          <w:szCs w:val="30"/>
        </w:rPr>
        <w:t xml:space="preserve"> улиц, качеств</w:t>
      </w:r>
      <w:r w:rsidR="00733159" w:rsidRPr="001F311E">
        <w:rPr>
          <w:rFonts w:ascii="Times New Roman" w:hAnsi="Times New Roman" w:cs="Times New Roman"/>
          <w:sz w:val="30"/>
          <w:szCs w:val="30"/>
        </w:rPr>
        <w:t>а питьевой воды</w:t>
      </w:r>
      <w:r w:rsidRPr="001F311E">
        <w:rPr>
          <w:rFonts w:ascii="Times New Roman" w:hAnsi="Times New Roman" w:cs="Times New Roman"/>
          <w:sz w:val="30"/>
          <w:szCs w:val="30"/>
        </w:rPr>
        <w:t>.</w:t>
      </w:r>
      <w:r w:rsidR="001B433C" w:rsidRPr="001F311E">
        <w:rPr>
          <w:rFonts w:ascii="Times New Roman" w:hAnsi="Times New Roman" w:cs="Times New Roman"/>
          <w:sz w:val="30"/>
          <w:szCs w:val="30"/>
        </w:rPr>
        <w:t xml:space="preserve"> </w:t>
      </w:r>
      <w:r w:rsidR="002048BD" w:rsidRPr="001F311E">
        <w:rPr>
          <w:rFonts w:ascii="Times New Roman" w:hAnsi="Times New Roman" w:cs="Times New Roman"/>
          <w:sz w:val="30"/>
          <w:szCs w:val="30"/>
        </w:rPr>
        <w:t xml:space="preserve">Все обращения своевременно рассматриваются в установленные законодательством сроки. </w:t>
      </w:r>
    </w:p>
    <w:p w:rsidR="00140E3B" w:rsidRPr="001F311E" w:rsidRDefault="00140E3B" w:rsidP="00140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 xml:space="preserve">На особом контроле районного Совета депутатов в отчетном периоде была работа по реализации Декрета Президента Республики Беларусь от 02.04.2015 №3 «О содействии занятости населения». </w:t>
      </w:r>
    </w:p>
    <w:p w:rsidR="00140E3B" w:rsidRPr="001F311E" w:rsidRDefault="00140E3B" w:rsidP="00140E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повышения эффективности использования трудовых ресурсов осуществляются практические меры по реализации мероприятий по обеспечению занятости населения по нескольким направлениям: во время работы депутатами в округе проводится индивидуальная работа с неработающими гражданами, выясняются причины отсутствия работы, а также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проводится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профилактическая работа с трудоспособными неработающими гражданами, ведущими асоциальный образ жизни. Следует отметить, что с момента начала работы постоянно действующей комиссии по координации работы по содействию занятости населения увеличилось количество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самозанятых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положительно сказывается на пополнении бюджета.</w:t>
      </w:r>
    </w:p>
    <w:p w:rsidR="00140E3B" w:rsidRPr="001F311E" w:rsidRDefault="00140E3B" w:rsidP="00140E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За 2023 год в комиссию обратилось 553 человека, проведено 32 заседания, из которых 15 выездных. На основании предоставленных в комиссию документов, 401</w:t>
      </w:r>
      <w:r w:rsidR="007F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 был признан занятым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экономике. За 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отчетный период комиссией трудоустроено 84 человека, из них 14 человек – это лица, ведущие асоциальный образ жизни. </w:t>
      </w:r>
    </w:p>
    <w:p w:rsidR="00140E3B" w:rsidRPr="001F311E" w:rsidRDefault="00140E3B" w:rsidP="00140E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тем, количество граждан, не подтвердивших свою занятость в экономике на 1 января 2024 года, составляет 1457 человек. </w:t>
      </w:r>
      <w:r w:rsidR="007F7FAD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гражданам, не занятым в экономике, оплачивающим коммунальные услуги по ценам (тарифам) обеспечивающим полное возмещение экономически обоснованных затрат на их оказание, отнесено 103 человека.</w:t>
      </w:r>
    </w:p>
    <w:p w:rsidR="00140E3B" w:rsidRPr="001F311E" w:rsidRDefault="00140E3B" w:rsidP="001F31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Проблемным вопросом остается то, что большое количество людей, состоящих в базе данных, продолжает выезжать на работу за пределы района. И это важная задача, которую </w:t>
      </w:r>
      <w:r w:rsidR="00096DF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решать путем активизации деятельности по максимальному содействию нашим гражданам в трудоустройстве, стимулированию их занятости и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самозанятости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поддержке предпринимательской инициативы, ориентации граждан на осуществление легальной трудовой деятельности. </w:t>
      </w:r>
    </w:p>
    <w:p w:rsidR="001C0FA7" w:rsidRPr="001F311E" w:rsidRDefault="001C0FA7" w:rsidP="00C270E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Особую, значимую роль в работе с населением играют органы территориального общественного самоуправления (далее – ОТОС).</w:t>
      </w:r>
    </w:p>
    <w:p w:rsidR="000D78B0" w:rsidRPr="001F311E" w:rsidRDefault="001C0FA7" w:rsidP="000D78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ОТОС в районе представлены</w:t>
      </w:r>
      <w:r w:rsidR="00C270E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8612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C270E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уличны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="00C270E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комитет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="0028612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proofErr w:type="spellStart"/>
      <w:r w:rsidR="0028612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г.Белыничи</w:t>
      </w:r>
      <w:proofErr w:type="spellEnd"/>
      <w:r w:rsidR="00C270E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8612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C270E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1448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C7767A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C270E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старост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="00C270E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сельских населенных пунктов.</w:t>
      </w:r>
      <w:r w:rsidR="001B433C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своём большинстве это люди, к которым местные жители относятся с большим уважением, а они со своей стороны — с должной ответственностью к поручениям односельчан. Они являются инициаторами, а зачастую и основными организаторами решения вопросов жизнеобеспечения населения, занимают активную гражданскую позицию, умеют ставить вопросы и добиваться их положительного решения в тесном контакте с исполнительной властью, руководите</w:t>
      </w:r>
      <w:r w:rsidR="003324E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лями </w:t>
      </w:r>
      <w:r w:rsidR="001B433C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организаций и учреждений района. </w:t>
      </w:r>
    </w:p>
    <w:p w:rsidR="00CB4055" w:rsidRPr="001F311E" w:rsidRDefault="00CB4055" w:rsidP="00CB40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ОТОС принимают активное участие в наведении порядка на земле и благоустройстве насел</w:t>
      </w:r>
      <w:r w:rsidR="007F7FA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нных пунктов, организуют жителей на участие в субботниках. Так, в 2023 году староста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дер.Осовец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Техтинского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Лахтанов С.П. организовал проведение трех субботников. Весной во время проведения субботника активные жители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дер.Осовец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 главе со старостой навели порядок на гражданском кладбище: убрали остатки удаленного альпинистами аварийного дерева, очистили контейнер, навели порядок на воинском захоронении. Староста дер. Личинка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Вишовского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Лютикова Н.В. инициировала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обкос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пустующей территории возле озера. Староста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дер.Ермоловичи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Гавриленко Л.А. организовала местных жителей на уборку ветровальных деревьев по улице Центральная. По инициативе старосты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дер.Большой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Трилесин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Головчинского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Осецкого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В.П. и с его участием проведен ремонт мостика через ручей к памятнику на братской могиле в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дер.Большой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Трилесин. Староста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аг.Головчин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Кужелькова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В.В. организовывала местных жителей на уборку ветровальных деревьев в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аг.Головчин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обкосу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территории вокруг церкви.</w:t>
      </w:r>
    </w:p>
    <w:p w:rsidR="00CB4055" w:rsidRPr="001F311E" w:rsidRDefault="00CB4055" w:rsidP="00743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Староста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дер.Ксаверово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Запольского сельсовета Церковный А.И. организовал проведение субботника на гражданском кладбище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дер.Ксаверово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котором приняли участие 10 человек. В ходе субботника были проведены работы по ремонту каплицы (заменен нижний венец, отремонтирована кровля, заменены фронтоны). Староста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дер.Паньково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Запольского сельсовета Горбацевич И.В. за свой счет приобрел краску и покрасил колодец, в летний период обкашива</w:t>
      </w:r>
      <w:r w:rsidR="0074379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территорию, прилегающую к колодцу.</w:t>
      </w:r>
      <w:r w:rsidR="0074379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Староста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дер.Лебедянка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Шутова А.И. в марте 2023 г. организовала субботник по уборке территории бывшей школы и улицы Лесная, демонтаж и сжигание ветхого забора по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ул.Лесная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62B9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Староста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аг.Светиловичи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Окунёв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М.А. организовал проведение работ по замене деревянной части железобетонного забора по улице 70 лет Октября в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агрогородке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привлечением односельчан, оказывал помощь в уборке ветровального дерева по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ул.Школьной</w:t>
      </w:r>
      <w:proofErr w:type="spellEnd"/>
      <w:r w:rsidR="007F7FA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октябре 2023 года осуществил ремонт шахтного колодца по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ул.Заречная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B4055" w:rsidRPr="001F311E" w:rsidRDefault="00CB4055" w:rsidP="00CB40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ОТОС при решении вопросов жизнеобеспечения граждан тесно взаимодействуют с органами исполнительной власти, а также с депутатским корпусом. Так, староста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дер.Большой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Кудин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Головчинского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 Зайцева Л.И., обратившись к депутату Могилевского областного и Белыничского район</w:t>
      </w:r>
      <w:r w:rsidR="0074379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 Советов депутатов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Романенко В.А., решила вопросы о подсыпке дорожного покрытия по улице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дер.Большой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Кудин и об удалении опасных деревьев на кладбище</w:t>
      </w:r>
      <w:r w:rsidR="007A32B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затем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A32B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рганизовала субботник среди местных жителей </w:t>
      </w:r>
      <w:r w:rsidR="0074379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уборк</w:t>
      </w:r>
      <w:r w:rsidR="0074379F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порубочных остатков на кладбище.</w:t>
      </w:r>
      <w:r w:rsidR="00D600FE" w:rsidRPr="001F311E">
        <w:t xml:space="preserve"> </w:t>
      </w:r>
      <w:r w:rsidR="007A32B0" w:rsidRPr="001F311E">
        <w:rPr>
          <w:rFonts w:ascii="Times New Roman" w:hAnsi="Times New Roman" w:cs="Times New Roman"/>
          <w:sz w:val="30"/>
          <w:szCs w:val="30"/>
        </w:rPr>
        <w:t xml:space="preserve">Вопрос </w:t>
      </w:r>
      <w:r w:rsidR="007A32B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ремонта дороги </w:t>
      </w:r>
      <w:proofErr w:type="spellStart"/>
      <w:r w:rsidR="007A32B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Староселье</w:t>
      </w:r>
      <w:proofErr w:type="spellEnd"/>
      <w:r w:rsidR="007A32B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-Клева был положительно решен благодаря обращению </w:t>
      </w:r>
      <w:r w:rsidR="007A32B0" w:rsidRPr="001F311E">
        <w:rPr>
          <w:rFonts w:ascii="Times New Roman" w:hAnsi="Times New Roman" w:cs="Times New Roman"/>
          <w:sz w:val="30"/>
          <w:szCs w:val="30"/>
        </w:rPr>
        <w:t>с</w:t>
      </w:r>
      <w:r w:rsidR="00D600FE" w:rsidRPr="001F311E">
        <w:rPr>
          <w:rFonts w:ascii="Times New Roman" w:hAnsi="Times New Roman" w:cs="Times New Roman"/>
          <w:sz w:val="30"/>
          <w:szCs w:val="30"/>
        </w:rPr>
        <w:t>тарост</w:t>
      </w:r>
      <w:r w:rsidR="007A32B0" w:rsidRPr="001F311E">
        <w:rPr>
          <w:rFonts w:ascii="Times New Roman" w:hAnsi="Times New Roman" w:cs="Times New Roman"/>
          <w:sz w:val="30"/>
          <w:szCs w:val="30"/>
        </w:rPr>
        <w:t>ы</w:t>
      </w:r>
      <w:r w:rsidR="00D600FE" w:rsidRPr="001F3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600FE" w:rsidRPr="001F311E">
        <w:rPr>
          <w:rFonts w:ascii="Times New Roman" w:hAnsi="Times New Roman" w:cs="Times New Roman"/>
          <w:sz w:val="30"/>
          <w:szCs w:val="30"/>
        </w:rPr>
        <w:t>дер.Клева</w:t>
      </w:r>
      <w:proofErr w:type="spellEnd"/>
      <w:r w:rsidR="00D600FE" w:rsidRPr="001F311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A32B0" w:rsidRPr="001F311E">
        <w:rPr>
          <w:rFonts w:ascii="Times New Roman" w:hAnsi="Times New Roman" w:cs="Times New Roman"/>
          <w:sz w:val="30"/>
          <w:szCs w:val="30"/>
        </w:rPr>
        <w:t>Мощаницкого</w:t>
      </w:r>
      <w:proofErr w:type="spellEnd"/>
      <w:r w:rsidR="007A32B0" w:rsidRPr="001F311E">
        <w:rPr>
          <w:rFonts w:ascii="Times New Roman" w:hAnsi="Times New Roman" w:cs="Times New Roman"/>
          <w:sz w:val="30"/>
          <w:szCs w:val="30"/>
        </w:rPr>
        <w:t xml:space="preserve"> сельсовета </w:t>
      </w:r>
      <w:proofErr w:type="spellStart"/>
      <w:r w:rsidR="00D600FE" w:rsidRPr="001F311E">
        <w:rPr>
          <w:rFonts w:ascii="Times New Roman" w:hAnsi="Times New Roman" w:cs="Times New Roman"/>
          <w:sz w:val="30"/>
          <w:szCs w:val="30"/>
        </w:rPr>
        <w:t>Семашкевич</w:t>
      </w:r>
      <w:proofErr w:type="spellEnd"/>
      <w:r w:rsidR="00D600FE" w:rsidRPr="001F311E">
        <w:rPr>
          <w:rFonts w:ascii="Times New Roman" w:hAnsi="Times New Roman" w:cs="Times New Roman"/>
          <w:sz w:val="30"/>
          <w:szCs w:val="30"/>
        </w:rPr>
        <w:t xml:space="preserve"> Г.Д. </w:t>
      </w:r>
      <w:r w:rsidR="007A32B0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в ДРСУ № 170.</w:t>
      </w:r>
    </w:p>
    <w:p w:rsidR="00CB4055" w:rsidRPr="001F311E" w:rsidRDefault="00CB4055" w:rsidP="00CB40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ОТОС содействуют уполномоченным органам в осуществлении деятельности по профилактике правонарушений. 8 старост населенных пунктов являются членами Советов общественных пунктов охраны правопорядка, регулярно принимают участие в их заседаниях.</w:t>
      </w:r>
    </w:p>
    <w:p w:rsidR="0074379F" w:rsidRPr="001F311E" w:rsidRDefault="00CB4055" w:rsidP="00CB40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Совместно с работниками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сельисполкомов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учреждений образования, здравоохранения, РОЧС, РОВД принимают активное участие в рейдах по обследованию бытовых условий жизни разных категорий граждан, при необходимости оказывают им посильную помощь. Так, старосты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дер.Лебедянка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Шутова А.И. и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дер.Борок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Евсеев И.В. доставляют на личном автотранспорте продукты питания и товары первой необходимости одиноким и одиноко проживающим гражданам. Староста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дер.Паньково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Запольского сельсовета Горбацевич И.В. оказывает помощь бывшей узнице концлагеря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Чернушевич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В.Г. Староста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дер.Пильшичи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Техтинского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сельсовета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Бучманова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А.Ф. накануне Дня пожилого человека с подарками посетила ветеранов труда, одиноких престарелых граждан. </w:t>
      </w:r>
    </w:p>
    <w:p w:rsidR="00CB4055" w:rsidRPr="001F311E" w:rsidRDefault="00CB4055" w:rsidP="00CB40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ОТОС содействуют в организации досуга граждан по месту жительства. Так, староста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аг.Техтин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Усова Л.В. является одним из организаторов мероприятия «Живой родник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Техтинских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берез», который проводится на территории </w:t>
      </w:r>
      <w:proofErr w:type="spellStart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Техтинского</w:t>
      </w:r>
      <w:proofErr w:type="spellEnd"/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сельсовета.</w:t>
      </w:r>
    </w:p>
    <w:p w:rsidR="006167EE" w:rsidRPr="001F311E" w:rsidRDefault="006167EE" w:rsidP="006167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ОТОС оказывают содействие депутатам Советов всех уровней в организации встреч с избирателями, приемов граждан</w:t>
      </w:r>
      <w:r w:rsidR="007F7FA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F7FAD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омогают сельским Советам депутатов в проведении Дней информирования, Дней сельских Советов. При активной помощи старост в 202</w:t>
      </w:r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проведено </w:t>
      </w:r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302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сельских сход</w:t>
      </w:r>
      <w:r w:rsidR="00C318F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граждан.</w:t>
      </w:r>
    </w:p>
    <w:p w:rsidR="00266E24" w:rsidRPr="001F311E" w:rsidRDefault="00096DFD" w:rsidP="006167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266E2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 итогам районного соревнования среди органов территориального общественного самоуправления за 202</w:t>
      </w:r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266E2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</w:t>
      </w:r>
      <w:r w:rsidR="00450BF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лучшими </w:t>
      </w:r>
      <w:r w:rsidR="00266E2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признаны: староста </w:t>
      </w:r>
      <w:proofErr w:type="spellStart"/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агрогородка</w:t>
      </w:r>
      <w:proofErr w:type="spellEnd"/>
      <w:r w:rsidR="00266E2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Техтин</w:t>
      </w:r>
      <w:proofErr w:type="spellEnd"/>
      <w:r w:rsidR="00266E2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Усова Л.В</w:t>
      </w:r>
      <w:r w:rsidR="00266E2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., староста </w:t>
      </w:r>
      <w:r w:rsidR="00FF10F9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</w:t>
      </w:r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евень </w:t>
      </w:r>
      <w:proofErr w:type="spellStart"/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Аксеньковичи</w:t>
      </w:r>
      <w:proofErr w:type="spellEnd"/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Ксаверово</w:t>
      </w:r>
      <w:proofErr w:type="spellEnd"/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Запольского</w:t>
      </w:r>
      <w:r w:rsidR="00FF10F9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</w:t>
      </w:r>
      <w:r w:rsidR="00266E2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Церковный А.И</w:t>
      </w:r>
      <w:r w:rsidR="00266E2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. и староста</w:t>
      </w:r>
      <w:r w:rsidR="00266E24" w:rsidRPr="001F311E">
        <w:t xml:space="preserve"> </w:t>
      </w:r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деревни </w:t>
      </w:r>
      <w:proofErr w:type="spellStart"/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Лебедянка</w:t>
      </w:r>
      <w:proofErr w:type="spellEnd"/>
      <w:r w:rsidR="00266E2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Шутова А.И</w:t>
      </w:r>
      <w:r w:rsidR="00266E2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60476" w:rsidRPr="00096DFD" w:rsidRDefault="00704096" w:rsidP="008C59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нашей стране существуют большие возможности для самореализации молодежи. В районе с целью содействия органам местного управления в реализации молодежной политики, повышения правовой и политической культуры молодежи, реализации их инициатив создан </w:t>
      </w:r>
      <w:r w:rsidR="0086047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Молодежн</w:t>
      </w:r>
      <w:r w:rsidR="0087461C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="0086047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461C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парламент</w:t>
      </w:r>
      <w:r w:rsidR="0086047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</w:t>
      </w:r>
      <w:proofErr w:type="spellStart"/>
      <w:r w:rsidR="0087461C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Белыничском</w:t>
      </w:r>
      <w:proofErr w:type="spellEnd"/>
      <w:r w:rsidR="0086047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Совете депутатов</w:t>
      </w:r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, в</w:t>
      </w:r>
      <w:r w:rsidR="0087461C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состав</w:t>
      </w:r>
      <w:r w:rsidR="00823D3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е –</w:t>
      </w:r>
      <w:r w:rsidR="0087461C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17 активных и инициативных молодых людей, представляющих различные </w:t>
      </w:r>
      <w:r w:rsidR="00365AC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отрасли</w:t>
      </w:r>
      <w:r w:rsidR="0087461C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экономики. </w:t>
      </w:r>
      <w:r w:rsidR="0086047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отчетном периоде члены Молодежного парламента принимали </w:t>
      </w:r>
      <w:r w:rsidR="008C59F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заседаниях сессий </w:t>
      </w:r>
      <w:r w:rsidR="0086047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 Совета депу</w:t>
      </w:r>
      <w:r w:rsidR="008C59F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татов, </w:t>
      </w:r>
      <w:r w:rsidR="00C72D22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диалоговых площадках</w:t>
      </w:r>
      <w:r w:rsidR="008C59F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6047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«круглых столах», </w:t>
      </w:r>
      <w:r w:rsidR="008C59F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акциях</w:t>
      </w:r>
      <w:r w:rsidR="004F01F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416C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F01F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5416C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также представляли молодежь </w:t>
      </w:r>
      <w:proofErr w:type="spellStart"/>
      <w:r w:rsidR="005416C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Придрутского</w:t>
      </w:r>
      <w:proofErr w:type="spellEnd"/>
      <w:r w:rsidR="005416C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края в областных мероприятиях: </w:t>
      </w:r>
      <w:r w:rsidR="004F01F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молодежные парламентарии стали участниками </w:t>
      </w:r>
      <w:r w:rsidR="004F01F1" w:rsidRPr="001F311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4F01F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Регионального форума «Местное самоуправление в Могилевской области: Инициатива. Единство. Действие. Результат»</w:t>
      </w:r>
      <w:r w:rsidR="00287C9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65AF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</w:t>
      </w:r>
      <w:r w:rsidR="00287C9D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рамках которого совместно с депутатским корпусом и идеологическим активом обсудили ряд направлений в работе органов местного самоуправления</w:t>
      </w:r>
      <w:r w:rsidR="00665AF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, во время проведения</w:t>
      </w:r>
      <w:r w:rsidR="004F01F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65C2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5416C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</w:t>
      </w:r>
      <w:r w:rsidR="00665AF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5416C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молодежных лидеров Могилевщины «Время первых» в </w:t>
      </w:r>
      <w:proofErr w:type="spellStart"/>
      <w:r w:rsidR="005416C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г.Горки</w:t>
      </w:r>
      <w:proofErr w:type="spellEnd"/>
      <w:r w:rsidR="00665AF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только состяз</w:t>
      </w:r>
      <w:r w:rsidR="007F7FAD">
        <w:rPr>
          <w:rFonts w:ascii="Times New Roman" w:eastAsia="Times New Roman" w:hAnsi="Times New Roman" w:cs="Times New Roman"/>
          <w:sz w:val="30"/>
          <w:szCs w:val="30"/>
          <w:lang w:eastAsia="ru-RU"/>
        </w:rPr>
        <w:t>ались в спортивных мероприятиях</w:t>
      </w:r>
      <w:r w:rsidR="00665AF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="00665AF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брейн</w:t>
      </w:r>
      <w:proofErr w:type="spellEnd"/>
      <w:r w:rsidR="00665AF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-ринге, </w:t>
      </w:r>
      <w:r w:rsidR="007F7F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 и </w:t>
      </w:r>
      <w:r w:rsidR="00665AF6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обсудили важные направления своей работы на тематических площадках</w:t>
      </w:r>
      <w:r w:rsidR="005416C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C59F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C486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проведения </w:t>
      </w:r>
      <w:r w:rsidR="005416C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межрегионально</w:t>
      </w:r>
      <w:r w:rsidR="00EC486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5416C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слет</w:t>
      </w:r>
      <w:r w:rsidR="00EC486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5416C1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молодых парламентариев</w:t>
      </w:r>
      <w:r w:rsidR="005416C1" w:rsidRPr="001F311E">
        <w:t xml:space="preserve"> </w:t>
      </w:r>
      <w:r w:rsidR="005416C1" w:rsidRPr="001F311E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5416C1" w:rsidRPr="001F311E">
        <w:rPr>
          <w:rFonts w:ascii="Times New Roman" w:hAnsi="Times New Roman" w:cs="Times New Roman"/>
          <w:sz w:val="30"/>
          <w:szCs w:val="30"/>
        </w:rPr>
        <w:t>г.Круглое</w:t>
      </w:r>
      <w:proofErr w:type="spellEnd"/>
      <w:r w:rsidR="00EC486E" w:rsidRPr="001F311E">
        <w:rPr>
          <w:rFonts w:ascii="Times New Roman" w:hAnsi="Times New Roman" w:cs="Times New Roman"/>
          <w:sz w:val="30"/>
          <w:szCs w:val="30"/>
        </w:rPr>
        <w:t xml:space="preserve"> обсудили главные общественно-политические события в стране, обменялись опытом и обсудили идеи для развития регионов. </w:t>
      </w:r>
    </w:p>
    <w:p w:rsidR="00E735AA" w:rsidRPr="001F311E" w:rsidRDefault="00E735AA" w:rsidP="008604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отчетном периоде депутаты местных Советов депутатов принимали активное участие в общественной жизни: субботниках, праздничных мероприят</w:t>
      </w:r>
      <w:r w:rsidR="00C318F4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иях и благотворительных акциях. </w:t>
      </w:r>
      <w:r w:rsidR="00EC486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2023 году на базе </w:t>
      </w:r>
      <w:r w:rsidR="00EC486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Белыничского района состоялась зимняя спартакиада депутатского корпуса Могилевской области. Д</w:t>
      </w:r>
      <w:r w:rsidR="00A6085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епутаты организовали проведение митинга-реквиема на мемориальном комплексе «</w:t>
      </w:r>
      <w:proofErr w:type="spellStart"/>
      <w:r w:rsidR="00A6085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Стефаново</w:t>
      </w:r>
      <w:proofErr w:type="spellEnd"/>
      <w:r w:rsidR="00A6085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посадку аллеи, посвященной Году мира и созидания, инициировали строительство детских игровых площадок, проведение ряда субботников. </w:t>
      </w: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новогодней благотворительной акции «Наши дети» депутаты районного Совета депутатов оказали материальную помощь </w:t>
      </w:r>
      <w:r w:rsidR="00A6085E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детскому дому семейного типа Садовской Л.А. и Кляуза Ю.Л.</w:t>
      </w:r>
      <w:r w:rsidR="00FE30D8" w:rsidRPr="001F311E">
        <w:t xml:space="preserve"> </w:t>
      </w:r>
      <w:r w:rsidR="00FE30D8"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Депутатский корпус, представители Молодежного парламента не остались в стороне и активно принимали участие в акции «От всей души».</w:t>
      </w:r>
    </w:p>
    <w:p w:rsidR="007E342C" w:rsidRPr="001F311E" w:rsidRDefault="007E342C" w:rsidP="00E735A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15F4" w:rsidRPr="001F311E" w:rsidRDefault="00BD22B9" w:rsidP="00197D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311E">
        <w:rPr>
          <w:rFonts w:ascii="Times New Roman" w:eastAsia="Times New Roman" w:hAnsi="Times New Roman" w:cs="Times New Roman"/>
          <w:sz w:val="30"/>
          <w:szCs w:val="30"/>
          <w:lang w:eastAsia="ru-RU"/>
        </w:rPr>
        <w:t>***</w:t>
      </w:r>
    </w:p>
    <w:p w:rsidR="007F1B95" w:rsidRPr="001F311E" w:rsidRDefault="007F1B95" w:rsidP="004661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F311E">
        <w:rPr>
          <w:rFonts w:ascii="Times New Roman" w:hAnsi="Times New Roman"/>
          <w:sz w:val="30"/>
          <w:szCs w:val="30"/>
        </w:rPr>
        <w:t>Сегодня депутатский корпус района и органы самоуправления по месту жительства должны быть центром концентрации общественного мнения по всем вопросам местной жизни и формой не только общественного воздействия на органы власти и управления, но и непосредственного участия населения в создании комфортных условий для жизни.</w:t>
      </w:r>
    </w:p>
    <w:p w:rsidR="007F1B95" w:rsidRPr="001F311E" w:rsidRDefault="007F1B95" w:rsidP="0046613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F311E">
        <w:rPr>
          <w:rFonts w:ascii="Times New Roman" w:hAnsi="Times New Roman"/>
          <w:sz w:val="30"/>
          <w:szCs w:val="30"/>
        </w:rPr>
        <w:t>В своей дальнейшей работе районный Совет депутатов, развивая систему эффективных взаимоотношений органов местного управления и самоуправления, ориентирован на повышение уровня, качества жизни и благосостояния населения района, развитие инициативы, организацию двусторонней связи власти и населения для совместного решения актуальных вопросов.</w:t>
      </w:r>
    </w:p>
    <w:p w:rsidR="00466132" w:rsidRPr="001F311E" w:rsidRDefault="00466132" w:rsidP="00466132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2740A" w:rsidRPr="001F311E" w:rsidRDefault="0035643D" w:rsidP="00E2740A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>Заместитель п</w:t>
      </w:r>
      <w:r w:rsidR="00E2740A" w:rsidRPr="001F311E">
        <w:rPr>
          <w:rFonts w:ascii="Times New Roman" w:hAnsi="Times New Roman" w:cs="Times New Roman"/>
          <w:sz w:val="30"/>
          <w:szCs w:val="30"/>
        </w:rPr>
        <w:t>редседател</w:t>
      </w:r>
      <w:r w:rsidRPr="001F311E">
        <w:rPr>
          <w:rFonts w:ascii="Times New Roman" w:hAnsi="Times New Roman" w:cs="Times New Roman"/>
          <w:sz w:val="30"/>
          <w:szCs w:val="30"/>
        </w:rPr>
        <w:t>я</w:t>
      </w:r>
      <w:r w:rsidR="00E2740A" w:rsidRPr="001F311E">
        <w:rPr>
          <w:rFonts w:ascii="Times New Roman" w:hAnsi="Times New Roman" w:cs="Times New Roman"/>
          <w:sz w:val="30"/>
          <w:szCs w:val="30"/>
        </w:rPr>
        <w:t xml:space="preserve"> Белыничского </w:t>
      </w:r>
    </w:p>
    <w:p w:rsidR="00E2740A" w:rsidRPr="001F311E" w:rsidRDefault="00E2740A" w:rsidP="00E2740A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F311E">
        <w:rPr>
          <w:rFonts w:ascii="Times New Roman" w:hAnsi="Times New Roman" w:cs="Times New Roman"/>
          <w:sz w:val="30"/>
          <w:szCs w:val="30"/>
        </w:rPr>
        <w:t xml:space="preserve">районного Совета депутатов                                          </w:t>
      </w:r>
      <w:proofErr w:type="spellStart"/>
      <w:r w:rsidR="0035643D" w:rsidRPr="001F311E">
        <w:rPr>
          <w:rFonts w:ascii="Times New Roman" w:hAnsi="Times New Roman" w:cs="Times New Roman"/>
          <w:sz w:val="30"/>
          <w:szCs w:val="30"/>
        </w:rPr>
        <w:t>В.М.Ивулёв</w:t>
      </w:r>
      <w:proofErr w:type="spellEnd"/>
    </w:p>
    <w:sectPr w:rsidR="00E2740A" w:rsidRPr="001F311E" w:rsidSect="003D45F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EB" w:rsidRDefault="002B76EB" w:rsidP="003D45F1">
      <w:pPr>
        <w:spacing w:after="0" w:line="240" w:lineRule="auto"/>
      </w:pPr>
      <w:r>
        <w:separator/>
      </w:r>
    </w:p>
  </w:endnote>
  <w:endnote w:type="continuationSeparator" w:id="0">
    <w:p w:rsidR="002B76EB" w:rsidRDefault="002B76EB" w:rsidP="003D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EB" w:rsidRDefault="002B76EB" w:rsidP="003D45F1">
      <w:pPr>
        <w:spacing w:after="0" w:line="240" w:lineRule="auto"/>
      </w:pPr>
      <w:r>
        <w:separator/>
      </w:r>
    </w:p>
  </w:footnote>
  <w:footnote w:type="continuationSeparator" w:id="0">
    <w:p w:rsidR="002B76EB" w:rsidRDefault="002B76EB" w:rsidP="003D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977927"/>
      <w:docPartObj>
        <w:docPartGallery w:val="Page Numbers (Top of Page)"/>
        <w:docPartUnique/>
      </w:docPartObj>
    </w:sdtPr>
    <w:sdtEndPr/>
    <w:sdtContent>
      <w:p w:rsidR="003D45F1" w:rsidRDefault="003D45F1">
        <w:pPr>
          <w:pStyle w:val="a6"/>
          <w:jc w:val="center"/>
        </w:pPr>
        <w:r w:rsidRPr="00197D4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97D4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97D4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96DFD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197D4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3D45F1" w:rsidRDefault="003D45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73812"/>
    <w:multiLevelType w:val="multilevel"/>
    <w:tmpl w:val="800A8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E5"/>
    <w:rsid w:val="00000B48"/>
    <w:rsid w:val="00003C74"/>
    <w:rsid w:val="00014480"/>
    <w:rsid w:val="000400B4"/>
    <w:rsid w:val="00042BA4"/>
    <w:rsid w:val="000471D3"/>
    <w:rsid w:val="00061271"/>
    <w:rsid w:val="00073240"/>
    <w:rsid w:val="00083A0A"/>
    <w:rsid w:val="00096DFD"/>
    <w:rsid w:val="000977FA"/>
    <w:rsid w:val="000A054F"/>
    <w:rsid w:val="000A1ED3"/>
    <w:rsid w:val="000B101A"/>
    <w:rsid w:val="000C05B6"/>
    <w:rsid w:val="000C3EA9"/>
    <w:rsid w:val="000C4B6E"/>
    <w:rsid w:val="000C6CAC"/>
    <w:rsid w:val="000D4704"/>
    <w:rsid w:val="000D6A5D"/>
    <w:rsid w:val="000D78B0"/>
    <w:rsid w:val="000E141D"/>
    <w:rsid w:val="000E23F1"/>
    <w:rsid w:val="000F2D4B"/>
    <w:rsid w:val="000F3A36"/>
    <w:rsid w:val="001001D7"/>
    <w:rsid w:val="001066BA"/>
    <w:rsid w:val="00107C08"/>
    <w:rsid w:val="001129FA"/>
    <w:rsid w:val="00125D87"/>
    <w:rsid w:val="00133658"/>
    <w:rsid w:val="00136F21"/>
    <w:rsid w:val="00137D29"/>
    <w:rsid w:val="00140E3B"/>
    <w:rsid w:val="00143561"/>
    <w:rsid w:val="001435D4"/>
    <w:rsid w:val="001527B4"/>
    <w:rsid w:val="001566C1"/>
    <w:rsid w:val="001608EC"/>
    <w:rsid w:val="00160EB0"/>
    <w:rsid w:val="00164127"/>
    <w:rsid w:val="0016658C"/>
    <w:rsid w:val="00171511"/>
    <w:rsid w:val="00176932"/>
    <w:rsid w:val="00184565"/>
    <w:rsid w:val="001872BC"/>
    <w:rsid w:val="00187DD9"/>
    <w:rsid w:val="00194096"/>
    <w:rsid w:val="00196600"/>
    <w:rsid w:val="00197B98"/>
    <w:rsid w:val="00197D4D"/>
    <w:rsid w:val="001A5263"/>
    <w:rsid w:val="001A7AAE"/>
    <w:rsid w:val="001B3032"/>
    <w:rsid w:val="001B433C"/>
    <w:rsid w:val="001C0FA7"/>
    <w:rsid w:val="001C3669"/>
    <w:rsid w:val="001C3B1B"/>
    <w:rsid w:val="001C594D"/>
    <w:rsid w:val="001D37C1"/>
    <w:rsid w:val="001D4F40"/>
    <w:rsid w:val="001D676A"/>
    <w:rsid w:val="001D68A8"/>
    <w:rsid w:val="001E0906"/>
    <w:rsid w:val="001E0DF7"/>
    <w:rsid w:val="001E227C"/>
    <w:rsid w:val="001E6C0F"/>
    <w:rsid w:val="001E6EB9"/>
    <w:rsid w:val="001F311E"/>
    <w:rsid w:val="002048BD"/>
    <w:rsid w:val="00205070"/>
    <w:rsid w:val="002065E2"/>
    <w:rsid w:val="0021577D"/>
    <w:rsid w:val="0022326A"/>
    <w:rsid w:val="002400A5"/>
    <w:rsid w:val="00240C43"/>
    <w:rsid w:val="00253943"/>
    <w:rsid w:val="00255F9A"/>
    <w:rsid w:val="00256536"/>
    <w:rsid w:val="00266E24"/>
    <w:rsid w:val="00277CE4"/>
    <w:rsid w:val="0028612E"/>
    <w:rsid w:val="00287C9D"/>
    <w:rsid w:val="00292E47"/>
    <w:rsid w:val="002A0CA1"/>
    <w:rsid w:val="002B274F"/>
    <w:rsid w:val="002B4414"/>
    <w:rsid w:val="002B76EB"/>
    <w:rsid w:val="002C1992"/>
    <w:rsid w:val="002C34EE"/>
    <w:rsid w:val="002C4FE9"/>
    <w:rsid w:val="002D3D59"/>
    <w:rsid w:val="002E07BB"/>
    <w:rsid w:val="002E7194"/>
    <w:rsid w:val="002E72C2"/>
    <w:rsid w:val="002E79DC"/>
    <w:rsid w:val="002E7DD6"/>
    <w:rsid w:val="002F7797"/>
    <w:rsid w:val="003002A0"/>
    <w:rsid w:val="00302552"/>
    <w:rsid w:val="003107B7"/>
    <w:rsid w:val="00316DFF"/>
    <w:rsid w:val="00323687"/>
    <w:rsid w:val="0033200E"/>
    <w:rsid w:val="003324EE"/>
    <w:rsid w:val="0033568B"/>
    <w:rsid w:val="003411BF"/>
    <w:rsid w:val="00344428"/>
    <w:rsid w:val="0035142B"/>
    <w:rsid w:val="0035399C"/>
    <w:rsid w:val="0035643D"/>
    <w:rsid w:val="0035724F"/>
    <w:rsid w:val="0035790A"/>
    <w:rsid w:val="00362D84"/>
    <w:rsid w:val="003648CE"/>
    <w:rsid w:val="00364B51"/>
    <w:rsid w:val="00365AC1"/>
    <w:rsid w:val="0036659F"/>
    <w:rsid w:val="00386EBA"/>
    <w:rsid w:val="00390470"/>
    <w:rsid w:val="003A0D67"/>
    <w:rsid w:val="003A6DA0"/>
    <w:rsid w:val="003D45F1"/>
    <w:rsid w:val="003D512A"/>
    <w:rsid w:val="003D7266"/>
    <w:rsid w:val="003E4DE6"/>
    <w:rsid w:val="003F4F7F"/>
    <w:rsid w:val="003F600B"/>
    <w:rsid w:val="00400804"/>
    <w:rsid w:val="00407EF5"/>
    <w:rsid w:val="0041114E"/>
    <w:rsid w:val="00411B67"/>
    <w:rsid w:val="00415CD1"/>
    <w:rsid w:val="00421CE6"/>
    <w:rsid w:val="004270B7"/>
    <w:rsid w:val="00432243"/>
    <w:rsid w:val="00432BBA"/>
    <w:rsid w:val="00436D3E"/>
    <w:rsid w:val="004432F2"/>
    <w:rsid w:val="00444BFE"/>
    <w:rsid w:val="00450BF4"/>
    <w:rsid w:val="0045355B"/>
    <w:rsid w:val="004568B5"/>
    <w:rsid w:val="00457D36"/>
    <w:rsid w:val="00461827"/>
    <w:rsid w:val="00466132"/>
    <w:rsid w:val="00477F5D"/>
    <w:rsid w:val="004909A4"/>
    <w:rsid w:val="004A28DA"/>
    <w:rsid w:val="004C1AC9"/>
    <w:rsid w:val="004C47BB"/>
    <w:rsid w:val="004C655B"/>
    <w:rsid w:val="004E2D21"/>
    <w:rsid w:val="004F01F1"/>
    <w:rsid w:val="004F671C"/>
    <w:rsid w:val="00504A81"/>
    <w:rsid w:val="005331A6"/>
    <w:rsid w:val="00537F79"/>
    <w:rsid w:val="00540B0D"/>
    <w:rsid w:val="005416C1"/>
    <w:rsid w:val="0054328F"/>
    <w:rsid w:val="00544698"/>
    <w:rsid w:val="00550D43"/>
    <w:rsid w:val="00554A30"/>
    <w:rsid w:val="00557280"/>
    <w:rsid w:val="00557FB2"/>
    <w:rsid w:val="00562470"/>
    <w:rsid w:val="0057019B"/>
    <w:rsid w:val="00571259"/>
    <w:rsid w:val="0059262D"/>
    <w:rsid w:val="00593083"/>
    <w:rsid w:val="00595283"/>
    <w:rsid w:val="005A20B9"/>
    <w:rsid w:val="005A3103"/>
    <w:rsid w:val="005A7462"/>
    <w:rsid w:val="005B47BD"/>
    <w:rsid w:val="005B4BE8"/>
    <w:rsid w:val="005B5E06"/>
    <w:rsid w:val="005C2624"/>
    <w:rsid w:val="005C3968"/>
    <w:rsid w:val="005C4E31"/>
    <w:rsid w:val="005C5832"/>
    <w:rsid w:val="005E1A11"/>
    <w:rsid w:val="005E7921"/>
    <w:rsid w:val="005F0EB0"/>
    <w:rsid w:val="005F23C4"/>
    <w:rsid w:val="0060464E"/>
    <w:rsid w:val="00613035"/>
    <w:rsid w:val="006167EE"/>
    <w:rsid w:val="006237AC"/>
    <w:rsid w:val="00623C9E"/>
    <w:rsid w:val="006263F2"/>
    <w:rsid w:val="006334C1"/>
    <w:rsid w:val="00640A46"/>
    <w:rsid w:val="00645AD5"/>
    <w:rsid w:val="00652343"/>
    <w:rsid w:val="00655E8B"/>
    <w:rsid w:val="00657448"/>
    <w:rsid w:val="00664D6C"/>
    <w:rsid w:val="00665AF6"/>
    <w:rsid w:val="00665EB8"/>
    <w:rsid w:val="00666734"/>
    <w:rsid w:val="00677965"/>
    <w:rsid w:val="00685C0C"/>
    <w:rsid w:val="00686DBD"/>
    <w:rsid w:val="006944D0"/>
    <w:rsid w:val="00696473"/>
    <w:rsid w:val="006A0959"/>
    <w:rsid w:val="006A57F7"/>
    <w:rsid w:val="006A5B41"/>
    <w:rsid w:val="006B26EF"/>
    <w:rsid w:val="006C02A6"/>
    <w:rsid w:val="006C2110"/>
    <w:rsid w:val="006D37BE"/>
    <w:rsid w:val="006E27CB"/>
    <w:rsid w:val="006F4063"/>
    <w:rsid w:val="00703E58"/>
    <w:rsid w:val="00704096"/>
    <w:rsid w:val="00706C5B"/>
    <w:rsid w:val="00712006"/>
    <w:rsid w:val="00724963"/>
    <w:rsid w:val="00724D19"/>
    <w:rsid w:val="00733159"/>
    <w:rsid w:val="00736018"/>
    <w:rsid w:val="0074379F"/>
    <w:rsid w:val="007641F9"/>
    <w:rsid w:val="0077127C"/>
    <w:rsid w:val="0077362C"/>
    <w:rsid w:val="00780E0F"/>
    <w:rsid w:val="0078231D"/>
    <w:rsid w:val="0078275D"/>
    <w:rsid w:val="007845A9"/>
    <w:rsid w:val="007877D8"/>
    <w:rsid w:val="00792D91"/>
    <w:rsid w:val="007A137B"/>
    <w:rsid w:val="007A32B0"/>
    <w:rsid w:val="007A4A62"/>
    <w:rsid w:val="007A6EC4"/>
    <w:rsid w:val="007B362F"/>
    <w:rsid w:val="007B5764"/>
    <w:rsid w:val="007C23F8"/>
    <w:rsid w:val="007D0E84"/>
    <w:rsid w:val="007E117D"/>
    <w:rsid w:val="007E342C"/>
    <w:rsid w:val="007F17A8"/>
    <w:rsid w:val="007F1B95"/>
    <w:rsid w:val="007F7FAD"/>
    <w:rsid w:val="008121A1"/>
    <w:rsid w:val="0082021C"/>
    <w:rsid w:val="00823871"/>
    <w:rsid w:val="00823D3D"/>
    <w:rsid w:val="0083017B"/>
    <w:rsid w:val="00832CF5"/>
    <w:rsid w:val="00840881"/>
    <w:rsid w:val="0085114F"/>
    <w:rsid w:val="00860476"/>
    <w:rsid w:val="008644C2"/>
    <w:rsid w:val="008718AA"/>
    <w:rsid w:val="0087461C"/>
    <w:rsid w:val="00884862"/>
    <w:rsid w:val="00885C20"/>
    <w:rsid w:val="00890008"/>
    <w:rsid w:val="0089238B"/>
    <w:rsid w:val="00895359"/>
    <w:rsid w:val="008A4DA1"/>
    <w:rsid w:val="008B1011"/>
    <w:rsid w:val="008B3EF6"/>
    <w:rsid w:val="008B46DC"/>
    <w:rsid w:val="008C383E"/>
    <w:rsid w:val="008C59FE"/>
    <w:rsid w:val="008D52AA"/>
    <w:rsid w:val="008D5847"/>
    <w:rsid w:val="008E3E97"/>
    <w:rsid w:val="008E3F12"/>
    <w:rsid w:val="008E7557"/>
    <w:rsid w:val="00907A0D"/>
    <w:rsid w:val="00912204"/>
    <w:rsid w:val="009122A6"/>
    <w:rsid w:val="0091363D"/>
    <w:rsid w:val="00923270"/>
    <w:rsid w:val="00932C44"/>
    <w:rsid w:val="009331CA"/>
    <w:rsid w:val="0093332B"/>
    <w:rsid w:val="00945030"/>
    <w:rsid w:val="00945F12"/>
    <w:rsid w:val="009470A1"/>
    <w:rsid w:val="00947631"/>
    <w:rsid w:val="00955E7F"/>
    <w:rsid w:val="00961D3A"/>
    <w:rsid w:val="0097194A"/>
    <w:rsid w:val="00974D2F"/>
    <w:rsid w:val="00975404"/>
    <w:rsid w:val="009A4629"/>
    <w:rsid w:val="009A7349"/>
    <w:rsid w:val="009B5F8B"/>
    <w:rsid w:val="009B7BD0"/>
    <w:rsid w:val="009C2FE9"/>
    <w:rsid w:val="009F1D4A"/>
    <w:rsid w:val="009F2149"/>
    <w:rsid w:val="00A05D69"/>
    <w:rsid w:val="00A126EB"/>
    <w:rsid w:val="00A138FD"/>
    <w:rsid w:val="00A2558C"/>
    <w:rsid w:val="00A31238"/>
    <w:rsid w:val="00A33705"/>
    <w:rsid w:val="00A42552"/>
    <w:rsid w:val="00A436AE"/>
    <w:rsid w:val="00A522BF"/>
    <w:rsid w:val="00A5616A"/>
    <w:rsid w:val="00A566E3"/>
    <w:rsid w:val="00A6085E"/>
    <w:rsid w:val="00A60D22"/>
    <w:rsid w:val="00A632DD"/>
    <w:rsid w:val="00A668F1"/>
    <w:rsid w:val="00A7110A"/>
    <w:rsid w:val="00A73940"/>
    <w:rsid w:val="00A820AC"/>
    <w:rsid w:val="00A93920"/>
    <w:rsid w:val="00AA0F68"/>
    <w:rsid w:val="00AB1A70"/>
    <w:rsid w:val="00AB3682"/>
    <w:rsid w:val="00AB5A1C"/>
    <w:rsid w:val="00AB7B1B"/>
    <w:rsid w:val="00AC25C3"/>
    <w:rsid w:val="00AC4CD4"/>
    <w:rsid w:val="00AD09C3"/>
    <w:rsid w:val="00AD41A5"/>
    <w:rsid w:val="00AD49B3"/>
    <w:rsid w:val="00AD5837"/>
    <w:rsid w:val="00AF39A5"/>
    <w:rsid w:val="00AF6249"/>
    <w:rsid w:val="00B07B7A"/>
    <w:rsid w:val="00B201D5"/>
    <w:rsid w:val="00B25799"/>
    <w:rsid w:val="00B462D9"/>
    <w:rsid w:val="00B46C7C"/>
    <w:rsid w:val="00B46D52"/>
    <w:rsid w:val="00B54626"/>
    <w:rsid w:val="00B56938"/>
    <w:rsid w:val="00B62B91"/>
    <w:rsid w:val="00B750CB"/>
    <w:rsid w:val="00B7574B"/>
    <w:rsid w:val="00B80DB2"/>
    <w:rsid w:val="00B91409"/>
    <w:rsid w:val="00B94217"/>
    <w:rsid w:val="00B96BF6"/>
    <w:rsid w:val="00BA1255"/>
    <w:rsid w:val="00BA2452"/>
    <w:rsid w:val="00BA48DD"/>
    <w:rsid w:val="00BB3346"/>
    <w:rsid w:val="00BB541B"/>
    <w:rsid w:val="00BC0879"/>
    <w:rsid w:val="00BC22D0"/>
    <w:rsid w:val="00BD22B9"/>
    <w:rsid w:val="00BF0208"/>
    <w:rsid w:val="00BF460E"/>
    <w:rsid w:val="00BF4A26"/>
    <w:rsid w:val="00BF4DDF"/>
    <w:rsid w:val="00BF4EFF"/>
    <w:rsid w:val="00BF515F"/>
    <w:rsid w:val="00C109C0"/>
    <w:rsid w:val="00C175EF"/>
    <w:rsid w:val="00C20F72"/>
    <w:rsid w:val="00C270ED"/>
    <w:rsid w:val="00C318F4"/>
    <w:rsid w:val="00C3259D"/>
    <w:rsid w:val="00C44FDA"/>
    <w:rsid w:val="00C5371D"/>
    <w:rsid w:val="00C6067A"/>
    <w:rsid w:val="00C72D22"/>
    <w:rsid w:val="00C769AA"/>
    <w:rsid w:val="00C772E8"/>
    <w:rsid w:val="00C7767A"/>
    <w:rsid w:val="00C777BA"/>
    <w:rsid w:val="00C84E61"/>
    <w:rsid w:val="00C8704C"/>
    <w:rsid w:val="00C92102"/>
    <w:rsid w:val="00C95C48"/>
    <w:rsid w:val="00CA0ECB"/>
    <w:rsid w:val="00CA38D3"/>
    <w:rsid w:val="00CA7ADD"/>
    <w:rsid w:val="00CB3AEB"/>
    <w:rsid w:val="00CB4055"/>
    <w:rsid w:val="00CC15F4"/>
    <w:rsid w:val="00CD0E8E"/>
    <w:rsid w:val="00CD39F8"/>
    <w:rsid w:val="00CE6841"/>
    <w:rsid w:val="00CE6CC6"/>
    <w:rsid w:val="00CE7061"/>
    <w:rsid w:val="00D009BA"/>
    <w:rsid w:val="00D02CE6"/>
    <w:rsid w:val="00D03870"/>
    <w:rsid w:val="00D04FC2"/>
    <w:rsid w:val="00D07BB1"/>
    <w:rsid w:val="00D105A2"/>
    <w:rsid w:val="00D15EF0"/>
    <w:rsid w:val="00D20E51"/>
    <w:rsid w:val="00D22CB5"/>
    <w:rsid w:val="00D30DD0"/>
    <w:rsid w:val="00D34C95"/>
    <w:rsid w:val="00D5663A"/>
    <w:rsid w:val="00D600FE"/>
    <w:rsid w:val="00D61A36"/>
    <w:rsid w:val="00D63742"/>
    <w:rsid w:val="00D75425"/>
    <w:rsid w:val="00D8087E"/>
    <w:rsid w:val="00D82D48"/>
    <w:rsid w:val="00D87009"/>
    <w:rsid w:val="00DB12D2"/>
    <w:rsid w:val="00DB3217"/>
    <w:rsid w:val="00DB4541"/>
    <w:rsid w:val="00DB4F24"/>
    <w:rsid w:val="00DB58C4"/>
    <w:rsid w:val="00DC590E"/>
    <w:rsid w:val="00DC7F4B"/>
    <w:rsid w:val="00DD0348"/>
    <w:rsid w:val="00DD37E4"/>
    <w:rsid w:val="00DE5BB3"/>
    <w:rsid w:val="00DF37B4"/>
    <w:rsid w:val="00E14E87"/>
    <w:rsid w:val="00E171DD"/>
    <w:rsid w:val="00E22871"/>
    <w:rsid w:val="00E2740A"/>
    <w:rsid w:val="00E32C4D"/>
    <w:rsid w:val="00E51F41"/>
    <w:rsid w:val="00E61026"/>
    <w:rsid w:val="00E6179E"/>
    <w:rsid w:val="00E641EC"/>
    <w:rsid w:val="00E66A8F"/>
    <w:rsid w:val="00E71A31"/>
    <w:rsid w:val="00E735AA"/>
    <w:rsid w:val="00E771C9"/>
    <w:rsid w:val="00E77D5B"/>
    <w:rsid w:val="00E80260"/>
    <w:rsid w:val="00E80EA4"/>
    <w:rsid w:val="00E865C2"/>
    <w:rsid w:val="00E942FF"/>
    <w:rsid w:val="00EC486E"/>
    <w:rsid w:val="00EC4D5C"/>
    <w:rsid w:val="00EC5009"/>
    <w:rsid w:val="00EC56D4"/>
    <w:rsid w:val="00EC7082"/>
    <w:rsid w:val="00ED009E"/>
    <w:rsid w:val="00ED530A"/>
    <w:rsid w:val="00EE137D"/>
    <w:rsid w:val="00EE7615"/>
    <w:rsid w:val="00EE7714"/>
    <w:rsid w:val="00EF123E"/>
    <w:rsid w:val="00EF7A03"/>
    <w:rsid w:val="00F023ED"/>
    <w:rsid w:val="00F07AD5"/>
    <w:rsid w:val="00F1706B"/>
    <w:rsid w:val="00F25230"/>
    <w:rsid w:val="00F25A87"/>
    <w:rsid w:val="00F316DA"/>
    <w:rsid w:val="00F336E5"/>
    <w:rsid w:val="00F3401C"/>
    <w:rsid w:val="00F3479B"/>
    <w:rsid w:val="00F35DA4"/>
    <w:rsid w:val="00F370AF"/>
    <w:rsid w:val="00F4336E"/>
    <w:rsid w:val="00F44B3D"/>
    <w:rsid w:val="00F46FAF"/>
    <w:rsid w:val="00F4769E"/>
    <w:rsid w:val="00F52344"/>
    <w:rsid w:val="00F538C2"/>
    <w:rsid w:val="00F545D7"/>
    <w:rsid w:val="00F60ABD"/>
    <w:rsid w:val="00F6309D"/>
    <w:rsid w:val="00F671D6"/>
    <w:rsid w:val="00F70D23"/>
    <w:rsid w:val="00F80C28"/>
    <w:rsid w:val="00F94F39"/>
    <w:rsid w:val="00FA0D51"/>
    <w:rsid w:val="00FA4936"/>
    <w:rsid w:val="00FA4C2C"/>
    <w:rsid w:val="00FB12B2"/>
    <w:rsid w:val="00FB13C3"/>
    <w:rsid w:val="00FB7108"/>
    <w:rsid w:val="00FE12CD"/>
    <w:rsid w:val="00FE13EF"/>
    <w:rsid w:val="00FE30D8"/>
    <w:rsid w:val="00FE4789"/>
    <w:rsid w:val="00FE778E"/>
    <w:rsid w:val="00FF0965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72887-133A-4203-AEF5-9B444B3F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6E5"/>
    <w:rPr>
      <w:b/>
      <w:bCs/>
    </w:rPr>
  </w:style>
  <w:style w:type="paragraph" w:customStyle="1" w:styleId="2">
    <w:name w:val="Основной текст2"/>
    <w:basedOn w:val="a"/>
    <w:link w:val="a5"/>
    <w:rsid w:val="001872BC"/>
    <w:pPr>
      <w:shd w:val="clear" w:color="auto" w:fill="FFFFFF"/>
      <w:spacing w:after="0" w:line="168" w:lineRule="exact"/>
      <w:jc w:val="both"/>
    </w:pPr>
    <w:rPr>
      <w:rFonts w:ascii="Arial" w:eastAsia="Arial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D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5F1"/>
  </w:style>
  <w:style w:type="paragraph" w:styleId="a8">
    <w:name w:val="footer"/>
    <w:basedOn w:val="a"/>
    <w:link w:val="a9"/>
    <w:uiPriority w:val="99"/>
    <w:unhideWhenUsed/>
    <w:rsid w:val="003D4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5F1"/>
  </w:style>
  <w:style w:type="character" w:customStyle="1" w:styleId="a5">
    <w:name w:val="Основной текст_"/>
    <w:link w:val="2"/>
    <w:rsid w:val="00DF37B4"/>
    <w:rPr>
      <w:rFonts w:ascii="Arial" w:eastAsia="Arial" w:hAnsi="Arial" w:cs="Arial"/>
      <w:sz w:val="16"/>
      <w:szCs w:val="16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728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E7DD6"/>
    <w:pPr>
      <w:ind w:left="720"/>
      <w:contextualSpacing/>
    </w:pPr>
    <w:rPr>
      <w:rFonts w:eastAsiaTheme="minorEastAsia"/>
      <w:lang w:eastAsia="ru-RU"/>
    </w:rPr>
  </w:style>
  <w:style w:type="character" w:customStyle="1" w:styleId="s1">
    <w:name w:val="s1"/>
    <w:basedOn w:val="a0"/>
    <w:rsid w:val="002E7DD6"/>
  </w:style>
  <w:style w:type="character" w:styleId="ad">
    <w:name w:val="annotation reference"/>
    <w:basedOn w:val="a0"/>
    <w:uiPriority w:val="99"/>
    <w:semiHidden/>
    <w:unhideWhenUsed/>
    <w:rsid w:val="0078275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275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8275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275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27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3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5548</TotalTime>
  <Pages>10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Кавунов Александр Владимирович</dc:creator>
  <cp:keywords/>
  <dc:description/>
  <cp:lastModifiedBy>Цапикова Лидия Петровна</cp:lastModifiedBy>
  <cp:revision>200</cp:revision>
  <cp:lastPrinted>2024-02-08T07:14:00Z</cp:lastPrinted>
  <dcterms:created xsi:type="dcterms:W3CDTF">2018-02-19T09:23:00Z</dcterms:created>
  <dcterms:modified xsi:type="dcterms:W3CDTF">2024-02-08T08:03:00Z</dcterms:modified>
</cp:coreProperties>
</file>