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87" w:rsidRDefault="00352538">
      <w:pPr>
        <w:shd w:val="clear" w:color="auto" w:fill="FFFFFF"/>
        <w:spacing w:after="0" w:line="240" w:lineRule="auto"/>
        <w:outlineLvl w:val="0"/>
        <w:rPr>
          <w:rFonts w:ascii="inherit" w:eastAsia="Times New Roman" w:hAnsi="inherit" w:cs="Arial"/>
          <w:b/>
          <w:bCs/>
          <w:caps/>
          <w:color w:val="000E2A"/>
          <w:kern w:val="36"/>
          <w:sz w:val="36"/>
          <w:szCs w:val="36"/>
          <w:lang w:eastAsia="ru-RU"/>
        </w:rPr>
      </w:pPr>
      <w:bookmarkStart w:id="0" w:name="_GoBack"/>
      <w:r>
        <w:rPr>
          <w:rFonts w:ascii="inherit" w:eastAsia="Times New Roman" w:hAnsi="inherit" w:cs="Arial"/>
          <w:b/>
          <w:bCs/>
          <w:caps/>
          <w:color w:val="000E2A"/>
          <w:kern w:val="36"/>
          <w:sz w:val="36"/>
          <w:szCs w:val="36"/>
          <w:lang w:eastAsia="ru-RU"/>
        </w:rPr>
        <w:t>ОСОБЕННОСТИ ОФОРМЛЕНИЯ ТРУДОВЫХ ОТНОШЕНИЙ С НЕСОВЕРШЕННОЛЕТНИМИ</w:t>
      </w:r>
    </w:p>
    <w:bookmarkEnd w:id="0"/>
    <w:p w:rsidR="00B21492" w:rsidRDefault="00B21492">
      <w:pPr>
        <w:spacing w:after="150" w:line="240" w:lineRule="auto"/>
        <w:ind w:firstLine="600"/>
        <w:jc w:val="both"/>
        <w:rPr>
          <w:rFonts w:ascii="Arial" w:eastAsia="Times New Roman" w:hAnsi="Arial" w:cs="Arial"/>
          <w:color w:val="333333"/>
          <w:sz w:val="21"/>
          <w:szCs w:val="21"/>
          <w:lang w:eastAsia="ru-RU"/>
        </w:rPr>
      </w:pP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летний и каникулярный период некоторые школьники могут совмещать отдых с трудовой деятельностью. Однако вопросы, связанные с трудоустройством несовершеннолетних и оплатой их труда, имеют свои особенности.</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Трудовым кодексом Республики Беларусь (далее - ТК), иными актами законодательства, коллективными договорами, соглашениями (статья 273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статей 21 и 272 ТК заключение трудового договора допускается с лицами, достигшими шестнадцати лет.</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Трудовой договор может быть заключен с лицом, достигшим четырнадцати лет, только с письменного согласия одного из родителей (усыновителей (</w:t>
      </w:r>
      <w:proofErr w:type="spellStart"/>
      <w:r>
        <w:rPr>
          <w:rFonts w:ascii="Arial" w:eastAsia="Times New Roman" w:hAnsi="Arial" w:cs="Arial"/>
          <w:color w:val="333333"/>
          <w:sz w:val="21"/>
          <w:szCs w:val="21"/>
          <w:lang w:eastAsia="ru-RU"/>
        </w:rPr>
        <w:t>удочерителей</w:t>
      </w:r>
      <w:proofErr w:type="spellEnd"/>
      <w:r>
        <w:rPr>
          <w:rFonts w:ascii="Arial" w:eastAsia="Times New Roman" w:hAnsi="Arial" w:cs="Arial"/>
          <w:color w:val="333333"/>
          <w:sz w:val="21"/>
          <w:szCs w:val="21"/>
          <w:lang w:eastAsia="ru-RU"/>
        </w:rPr>
        <w:t>), попечителей) и для выполнения легкой работы или занятия профессиональным спортом, которые:</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не являются вредными для его здоровья и развития;</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не препятствуют получению общего среднего, профессионально-технического и среднего специального образования.</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Такое согласие может быть выражено путем:</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подачи на имя нанимателя отдельного письменного заявления;</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проставления соответствующей надписи с подписью на заявлении о приеме на работу несовершеннолетнего;</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проставления соответствующей надписи с подписью непосредственно на бланке трудового договора, заключаемого с несовершеннолетним.</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Нотариального </w:t>
      </w:r>
      <w:proofErr w:type="gramStart"/>
      <w:r>
        <w:rPr>
          <w:rFonts w:ascii="Arial" w:eastAsia="Times New Roman" w:hAnsi="Arial" w:cs="Arial"/>
          <w:color w:val="333333"/>
          <w:sz w:val="21"/>
          <w:szCs w:val="21"/>
          <w:lang w:eastAsia="ru-RU"/>
        </w:rPr>
        <w:t>заверения согласия</w:t>
      </w:r>
      <w:proofErr w:type="gramEnd"/>
      <w:r>
        <w:rPr>
          <w:rFonts w:ascii="Arial" w:eastAsia="Times New Roman" w:hAnsi="Arial" w:cs="Arial"/>
          <w:color w:val="333333"/>
          <w:sz w:val="21"/>
          <w:szCs w:val="21"/>
          <w:lang w:eastAsia="ru-RU"/>
        </w:rPr>
        <w:t xml:space="preserve"> на трудоустройство несовершеннолетнего законодательством не предусмотрено.</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Прием на работу несовершеннолетних, не достигших возраста 14 лет, запрещается. В случае заключения трудового договора с лицом моложе указанного возраста трудовой договор признается недействительным (пункт 4 статьи 22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частью пятой статьи 28 ТК для работников, не достигших восемнадцати лет, молодых рабочих (служащих), получивших профессионально-техническое образование и для молодых специалистов, получивших среднее специальное, высшее или послевузовское образование, предварительное испытание при заключении трудового договора не устанавливается.</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Договор, заключаемый с несовершеннолетним на период летних каникул, является срочным.</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Примерная форма трудового договора установлена постановлением Министерства труда Республики Беларусь от 27.12.1999 № 155.</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приеме на работу в соответствии с пунктом 1 части первой статьи 54 ТК наниматель обязан потребовать от работника документы, необходимые для заключения трудового договора. Перечень данных документов содержится в части первой статьи 26 ТК. Прием на работу без указанных документов не допускается (часть вторая статьи 26 ТК). Вместе с тем у несовершеннолетних работников, трудоустраивающихся на работу впервые, как правило, не имеется трудовой книжки, страхового свидетельства государственного социального страхования, а также документа об образовании. Отсутствие перечисленных документов не является препятствием для их трудоустройства.</w:t>
      </w:r>
    </w:p>
    <w:p w:rsidR="00945987" w:rsidRDefault="00352538">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lastRenderedPageBreak/>
        <w:t>Трудовые книжки заполняются нанимателем (за исключением нанимателя - физического лица) на всех работников, работающих свыше 5 дней, в том числе поступающих на работу впервые, если работа у данного нанимателя является для работника основной (пункт 4 Инструкции о порядке ведения трудовых книжек, утвержденной постановлением Министерства труда и социальной защиты Республики Беларусь от 16.06.2014 № 40, далее - Инструкция № 40).</w:t>
      </w:r>
      <w:proofErr w:type="gramEnd"/>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 учетом требований пункта 8 Инструкции № 40 трудовая книжка должна быть заполнена в присутствии работника не позднее 7 календарных дней со дня его приема на работу.</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выдаче трудовой книжки в соответствии с пунктом 77 Инструкции № 40 работник производит оплату стоимости соответствующего бланка в сумме, затраченной нанимателем на ее приобретение.</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После заключения трудового договора несовершеннолетний работник должен быть ознакомлен под роспись с правилами внутреннего трудового распорядка, инструкцией по охране труда, должностной (рабочей) инструкцией, коллективным договором, положением об оплате труда и другими локальными правовыми актами, действующими у нанимателя.</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Перечень легких видов работ, которые могут выполнять лица в возрасте от четырнадцати до шестнадцати лет, установлен постановлением Министерства труда и социальной защиты Республики Беларусь от 15.10.2010 № 144.</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соответствии с нормами статьи 274 ТК 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Список работ, на которых запрещается привлечение к труду лиц моложе восемнадцати лет, установлен постановлением Министерства труда и социальной защиты Республики Беларусь от 27.06.2013 № 67.</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Запрещаются подъем и перемещение несовершеннолетними тяжестей вручную, превышающих установленные для них предельные нормы. Предельные нормы подъема и перемещения несовершеннолетними тяжестей вручную установлены постановлением Министерства здравоохранения Республики Беларусь от 13.10.2010 № 134.</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Работников моложе восемнадцати лет запрещается привлекать к ночным и сверхурочным работам, работам в государственные праздники и праздничные дни, работам в выходные дни (статья 276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При этом обязательные ежегодные медицинские осмотры несовершеннолетних работников проводятся в рабочее время с сохранением среднего заработка (статья 275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Несовершеннолетние работники на общих основаниях имеют право на трудовой отпуск. Продолжительность основного отпуска для работников моложе 18 лет установлена приложением 2 к постановлению Совета Министров Республики Беларусь от 24.01.2008 № 100 и составляет 30 календарных дней.</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составлении графика трудовых отпусков в соответствии с нормами части четвертой статьи 168 ТК лицам моложе восемнадцати лет наниматель обязан запланировать отпуск по их желанию в летнее или другое удобное время.</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Трудовые отпуска (основной и дополнительный) за первый рабочий год предоставляются не ранее чем через шесть месяцев работы у нанимателя. Однако в соответствии с пунктом 2 части второй статьи 166 ТК по желанию лиц моложе восемнадцати лет наниматель обязан предоставить им трудовые отпуска до истечения шести месяцев работы.</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Отзыв из отпуска работников моложе восемнадцати лет не допускается (часть 5 статьи 174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В соответствии с нормами статьи 115 ТК 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 частью первой статьи 114 ТК определено, что 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статьи 114 ТК для лиц соответствующего возраста.</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Продолжительность ежедневной работы (смены) для работников в возрасте от четырнадцати до шестнадцати лет в соответствии с нормами статьи 115 ТК не может превышать 4 часа 36 минут, для работников от шестнадцати до восемнадцати лет – 7 часов;</w:t>
      </w:r>
    </w:p>
    <w:p w:rsidR="00945987" w:rsidRDefault="00352538">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Продолжительность ежедневной работы (смены)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не может превышать 2 часа 18 минут, в возрасте от шестнадцати до восемнадцати лет – 3 часа 30 минут.</w:t>
      </w:r>
      <w:proofErr w:type="gramEnd"/>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Необходимо отметить, что в соответствии с частью первой статьи 278 ТК 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Вопросы оплаты труда работников моложе восемнадцати лет урегулированы нормами статьи 279 ТК.</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Расторжение трудового договора с работниками моложе восемнадцати лет по основаниям, предусмотренным пунктами 1–5 статьи 42 ТК, допускается, помимо соблюдения общего порядка, только с согласия, а по основаниям, предусмотренным пунктами 6–11 статьи 42 и пунктами 2 и 3 статьи 44 ТК, – после предварительного, не менее чем за две недели, уведомления районной (городской) комиссии по делам несовершеннолетних.</w:t>
      </w:r>
    </w:p>
    <w:p w:rsidR="00945987" w:rsidRDefault="00352538">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Порядок организации и финансирования временной трудовой занятости молодежи, обучающейся в учреждениях образования, в свободное от учебы время, включая период летних каникул (далее - временная трудовая занятость молодежи), определен Положением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утвержденным постановлением Совета Министров Республики Беларусь от 23 июня 2010 г. № 958 (далее – Положение).</w:t>
      </w:r>
      <w:proofErr w:type="gramEnd"/>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t>Временная трудовая занятость молодежи организуется для граждан в возрасте от 14 лет до 31 года (далее - молодые граждане), обучающихся в учреждениях образования в очной (дневной) форме получения образования в целях приобщения к общественно полезному труду и получения трудовых навыков.</w:t>
      </w:r>
    </w:p>
    <w:p w:rsidR="00945987" w:rsidRDefault="00352538">
      <w:pPr>
        <w:spacing w:after="150" w:line="240" w:lineRule="auto"/>
        <w:ind w:firstLine="600"/>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Молодые граждане, обратившиеся в органы по труду, занятости и социальной защите по вопросам трудоустройства, направляются к нанимателям на свободные рабочие места (вакансии), в том числе на временные дополнительно созданные места.</w:t>
      </w:r>
    </w:p>
    <w:p w:rsidR="00945987" w:rsidRDefault="00352538">
      <w:pPr>
        <w:spacing w:after="150" w:line="240" w:lineRule="auto"/>
        <w:ind w:firstLine="600"/>
        <w:jc w:val="both"/>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В рамках Положения нанимателю перечисляются денежные средства на оплату труда молодых граждан в размере начисленной заработной платы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945987" w:rsidRDefault="00352538">
      <w:pPr>
        <w:spacing w:after="150" w:line="240" w:lineRule="auto"/>
        <w:ind w:firstLine="600"/>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p>
    <w:p w:rsidR="00945987" w:rsidRDefault="00945987"/>
    <w:sectPr w:rsidR="00945987" w:rsidSect="00945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2"/>
  </w:compat>
  <w:rsids>
    <w:rsidRoot w:val="00945987"/>
    <w:rsid w:val="0013765F"/>
    <w:rsid w:val="00352538"/>
    <w:rsid w:val="00945987"/>
    <w:rsid w:val="00B21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87"/>
  </w:style>
  <w:style w:type="paragraph" w:styleId="1">
    <w:name w:val="heading 1"/>
    <w:basedOn w:val="a"/>
    <w:link w:val="10"/>
    <w:uiPriority w:val="9"/>
    <w:qFormat/>
    <w:rsid w:val="00945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5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9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5987"/>
    <w:rPr>
      <w:rFonts w:ascii="Times New Roman" w:eastAsia="Times New Roman" w:hAnsi="Times New Roman" w:cs="Times New Roman"/>
      <w:b/>
      <w:bCs/>
      <w:sz w:val="36"/>
      <w:szCs w:val="36"/>
      <w:lang w:eastAsia="ru-RU"/>
    </w:rPr>
  </w:style>
  <w:style w:type="character" w:customStyle="1" w:styleId="inline">
    <w:name w:val="inline"/>
    <w:basedOn w:val="a0"/>
    <w:rsid w:val="00945987"/>
  </w:style>
  <w:style w:type="character" w:styleId="a3">
    <w:name w:val="Hyperlink"/>
    <w:basedOn w:val="a0"/>
    <w:uiPriority w:val="99"/>
    <w:unhideWhenUsed/>
    <w:rsid w:val="00945987"/>
    <w:rPr>
      <w:color w:val="0000FF"/>
      <w:u w:val="single"/>
    </w:rPr>
  </w:style>
  <w:style w:type="character" w:customStyle="1" w:styleId="delimiter">
    <w:name w:val="delimiter"/>
    <w:basedOn w:val="a0"/>
    <w:rsid w:val="00945987"/>
  </w:style>
  <w:style w:type="paragraph" w:styleId="a4">
    <w:name w:val="Normal (Web)"/>
    <w:basedOn w:val="a"/>
    <w:uiPriority w:val="99"/>
    <w:semiHidden/>
    <w:unhideWhenUsed/>
    <w:rsid w:val="00945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inline">
    <w:name w:val="inline"/>
    <w:basedOn w:val="a0"/>
  </w:style>
  <w:style w:type="character" w:styleId="a3">
    <w:name w:val="Hyperlink"/>
    <w:basedOn w:val="a0"/>
    <w:uiPriority w:val="99"/>
    <w:unhideWhenUsed/>
    <w:rPr>
      <w:color w:val="0000FF"/>
      <w:u w:val="single"/>
    </w:rPr>
  </w:style>
  <w:style w:type="character" w:customStyle="1" w:styleId="delimiter">
    <w:name w:val="delimiter"/>
    <w:basedOn w:val="a0"/>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2137">
      <w:bodyDiv w:val="1"/>
      <w:marLeft w:val="0"/>
      <w:marRight w:val="0"/>
      <w:marTop w:val="0"/>
      <w:marBottom w:val="0"/>
      <w:divBdr>
        <w:top w:val="none" w:sz="0" w:space="0" w:color="auto"/>
        <w:left w:val="none" w:sz="0" w:space="0" w:color="auto"/>
        <w:bottom w:val="none" w:sz="0" w:space="0" w:color="auto"/>
        <w:right w:val="none" w:sz="0" w:space="0" w:color="auto"/>
      </w:divBdr>
      <w:divsChild>
        <w:div w:id="28773036">
          <w:marLeft w:val="0"/>
          <w:marRight w:val="0"/>
          <w:marTop w:val="0"/>
          <w:marBottom w:val="0"/>
          <w:divBdr>
            <w:top w:val="none" w:sz="0" w:space="0" w:color="auto"/>
            <w:left w:val="none" w:sz="0" w:space="0" w:color="auto"/>
            <w:bottom w:val="none" w:sz="0" w:space="0" w:color="auto"/>
            <w:right w:val="none" w:sz="0" w:space="0" w:color="auto"/>
          </w:divBdr>
          <w:divsChild>
            <w:div w:id="2090468529">
              <w:marLeft w:val="0"/>
              <w:marRight w:val="0"/>
              <w:marTop w:val="0"/>
              <w:marBottom w:val="0"/>
              <w:divBdr>
                <w:top w:val="none" w:sz="0" w:space="0" w:color="auto"/>
                <w:left w:val="none" w:sz="0" w:space="0" w:color="auto"/>
                <w:bottom w:val="none" w:sz="0" w:space="0" w:color="auto"/>
                <w:right w:val="none" w:sz="0" w:space="0" w:color="auto"/>
              </w:divBdr>
            </w:div>
          </w:divsChild>
        </w:div>
        <w:div w:id="166556025">
          <w:marLeft w:val="0"/>
          <w:marRight w:val="0"/>
          <w:marTop w:val="0"/>
          <w:marBottom w:val="150"/>
          <w:divBdr>
            <w:top w:val="none" w:sz="0" w:space="0" w:color="auto"/>
            <w:left w:val="none" w:sz="0" w:space="0" w:color="auto"/>
            <w:bottom w:val="none" w:sz="0" w:space="0" w:color="auto"/>
            <w:right w:val="none" w:sz="0" w:space="0" w:color="auto"/>
          </w:divBdr>
          <w:divsChild>
            <w:div w:id="2138640262">
              <w:marLeft w:val="0"/>
              <w:marRight w:val="0"/>
              <w:marTop w:val="0"/>
              <w:marBottom w:val="0"/>
              <w:divBdr>
                <w:top w:val="none" w:sz="0" w:space="0" w:color="auto"/>
                <w:left w:val="none" w:sz="0" w:space="0" w:color="auto"/>
                <w:bottom w:val="none" w:sz="0" w:space="0" w:color="auto"/>
                <w:right w:val="none" w:sz="0" w:space="0" w:color="auto"/>
              </w:divBdr>
              <w:divsChild>
                <w:div w:id="18691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936">
          <w:marLeft w:val="0"/>
          <w:marRight w:val="0"/>
          <w:marTop w:val="0"/>
          <w:marBottom w:val="0"/>
          <w:divBdr>
            <w:top w:val="none" w:sz="0" w:space="0" w:color="auto"/>
            <w:left w:val="none" w:sz="0" w:space="0" w:color="auto"/>
            <w:bottom w:val="none" w:sz="0" w:space="0" w:color="auto"/>
            <w:right w:val="none" w:sz="0" w:space="0" w:color="auto"/>
          </w:divBdr>
          <w:divsChild>
            <w:div w:id="1959294751">
              <w:marLeft w:val="0"/>
              <w:marRight w:val="0"/>
              <w:marTop w:val="0"/>
              <w:marBottom w:val="0"/>
              <w:divBdr>
                <w:top w:val="none" w:sz="0" w:space="0" w:color="auto"/>
                <w:left w:val="none" w:sz="0" w:space="0" w:color="auto"/>
                <w:bottom w:val="none" w:sz="0" w:space="0" w:color="auto"/>
                <w:right w:val="none" w:sz="0" w:space="0" w:color="auto"/>
              </w:divBdr>
              <w:divsChild>
                <w:div w:id="139076774">
                  <w:marLeft w:val="0"/>
                  <w:marRight w:val="0"/>
                  <w:marTop w:val="0"/>
                  <w:marBottom w:val="0"/>
                  <w:divBdr>
                    <w:top w:val="none" w:sz="0" w:space="0" w:color="auto"/>
                    <w:left w:val="none" w:sz="0" w:space="0" w:color="auto"/>
                    <w:bottom w:val="none" w:sz="0" w:space="0" w:color="auto"/>
                    <w:right w:val="none" w:sz="0" w:space="0" w:color="auto"/>
                  </w:divBdr>
                  <w:divsChild>
                    <w:div w:id="1508251870">
                      <w:marLeft w:val="0"/>
                      <w:marRight w:val="0"/>
                      <w:marTop w:val="0"/>
                      <w:marBottom w:val="0"/>
                      <w:divBdr>
                        <w:top w:val="none" w:sz="0" w:space="0" w:color="auto"/>
                        <w:left w:val="none" w:sz="0" w:space="0" w:color="auto"/>
                        <w:bottom w:val="none" w:sz="0" w:space="0" w:color="auto"/>
                        <w:right w:val="none" w:sz="0" w:space="0" w:color="auto"/>
                      </w:divBdr>
                      <w:divsChild>
                        <w:div w:id="697390645">
                          <w:marLeft w:val="0"/>
                          <w:marRight w:val="0"/>
                          <w:marTop w:val="0"/>
                          <w:marBottom w:val="0"/>
                          <w:divBdr>
                            <w:top w:val="none" w:sz="0" w:space="0" w:color="auto"/>
                            <w:left w:val="none" w:sz="0" w:space="0" w:color="auto"/>
                            <w:bottom w:val="none" w:sz="0" w:space="0" w:color="auto"/>
                            <w:right w:val="none" w:sz="0" w:space="0" w:color="auto"/>
                          </w:divBdr>
                          <w:divsChild>
                            <w:div w:id="1346832726">
                              <w:marLeft w:val="0"/>
                              <w:marRight w:val="0"/>
                              <w:marTop w:val="0"/>
                              <w:marBottom w:val="0"/>
                              <w:divBdr>
                                <w:top w:val="none" w:sz="0" w:space="0" w:color="auto"/>
                                <w:left w:val="none" w:sz="0" w:space="0" w:color="auto"/>
                                <w:bottom w:val="none" w:sz="0" w:space="0" w:color="auto"/>
                                <w:right w:val="none" w:sz="0" w:space="0" w:color="auto"/>
                              </w:divBdr>
                              <w:divsChild>
                                <w:div w:id="1821342840">
                                  <w:marLeft w:val="0"/>
                                  <w:marRight w:val="0"/>
                                  <w:marTop w:val="0"/>
                                  <w:marBottom w:val="0"/>
                                  <w:divBdr>
                                    <w:top w:val="none" w:sz="0" w:space="0" w:color="auto"/>
                                    <w:left w:val="none" w:sz="0" w:space="0" w:color="auto"/>
                                    <w:bottom w:val="none" w:sz="0" w:space="0" w:color="auto"/>
                                    <w:right w:val="none" w:sz="0" w:space="0" w:color="auto"/>
                                  </w:divBdr>
                                  <w:divsChild>
                                    <w:div w:id="1617177492">
                                      <w:marLeft w:val="0"/>
                                      <w:marRight w:val="0"/>
                                      <w:marTop w:val="0"/>
                                      <w:marBottom w:val="0"/>
                                      <w:divBdr>
                                        <w:top w:val="none" w:sz="0" w:space="0" w:color="auto"/>
                                        <w:left w:val="none" w:sz="0" w:space="0" w:color="auto"/>
                                        <w:bottom w:val="none" w:sz="0" w:space="0" w:color="auto"/>
                                        <w:right w:val="none" w:sz="0" w:space="0" w:color="auto"/>
                                      </w:divBdr>
                                    </w:div>
                                    <w:div w:id="1459497062">
                                      <w:marLeft w:val="0"/>
                                      <w:marRight w:val="0"/>
                                      <w:marTop w:val="0"/>
                                      <w:marBottom w:val="0"/>
                                      <w:divBdr>
                                        <w:top w:val="none" w:sz="0" w:space="0" w:color="auto"/>
                                        <w:left w:val="none" w:sz="0" w:space="0" w:color="auto"/>
                                        <w:bottom w:val="none" w:sz="0" w:space="0" w:color="auto"/>
                                        <w:right w:val="none" w:sz="0" w:space="0" w:color="auto"/>
                                      </w:divBdr>
                                    </w:div>
                                  </w:divsChild>
                                </w:div>
                                <w:div w:id="128284599">
                                  <w:marLeft w:val="0"/>
                                  <w:marRight w:val="0"/>
                                  <w:marTop w:val="0"/>
                                  <w:marBottom w:val="0"/>
                                  <w:divBdr>
                                    <w:top w:val="none" w:sz="0" w:space="0" w:color="auto"/>
                                    <w:left w:val="none" w:sz="0" w:space="0" w:color="auto"/>
                                    <w:bottom w:val="none" w:sz="0" w:space="0" w:color="auto"/>
                                    <w:right w:val="none" w:sz="0" w:space="0" w:color="auto"/>
                                  </w:divBdr>
                                  <w:divsChild>
                                    <w:div w:id="566380933">
                                      <w:marLeft w:val="0"/>
                                      <w:marRight w:val="0"/>
                                      <w:marTop w:val="0"/>
                                      <w:marBottom w:val="0"/>
                                      <w:divBdr>
                                        <w:top w:val="none" w:sz="0" w:space="0" w:color="auto"/>
                                        <w:left w:val="none" w:sz="0" w:space="0" w:color="auto"/>
                                        <w:bottom w:val="none" w:sz="0" w:space="0" w:color="auto"/>
                                        <w:right w:val="none" w:sz="0" w:space="0" w:color="auto"/>
                                      </w:divBdr>
                                      <w:divsChild>
                                        <w:div w:id="340158285">
                                          <w:marLeft w:val="0"/>
                                          <w:marRight w:val="0"/>
                                          <w:marTop w:val="0"/>
                                          <w:marBottom w:val="0"/>
                                          <w:divBdr>
                                            <w:top w:val="none" w:sz="0" w:space="0" w:color="auto"/>
                                            <w:left w:val="none" w:sz="0" w:space="0" w:color="auto"/>
                                            <w:bottom w:val="none" w:sz="0" w:space="0" w:color="auto"/>
                                            <w:right w:val="none" w:sz="0" w:space="0" w:color="auto"/>
                                          </w:divBdr>
                                          <w:divsChild>
                                            <w:div w:id="598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2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1606</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Наталья Михайловна</dc:creator>
  <cp:lastModifiedBy>Пользователь</cp:lastModifiedBy>
  <cp:revision>3</cp:revision>
  <dcterms:created xsi:type="dcterms:W3CDTF">2020-10-08T07:56:00Z</dcterms:created>
  <dcterms:modified xsi:type="dcterms:W3CDTF">2020-10-09T10:08:00Z</dcterms:modified>
</cp:coreProperties>
</file>